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D9848" w14:textId="77777777" w:rsidR="00C24CD4" w:rsidRDefault="00C24CD4" w:rsidP="00C24CD4">
      <w:pPr>
        <w:pStyle w:val="NoSpacing"/>
        <w:rPr>
          <w:color w:val="8EAADB" w:themeColor="accent1" w:themeTint="99"/>
          <w:sz w:val="28"/>
          <w:szCs w:val="28"/>
        </w:rPr>
      </w:pPr>
    </w:p>
    <w:p w14:paraId="0E77DACD" w14:textId="77777777" w:rsidR="00C24CD4" w:rsidRPr="0024074F" w:rsidRDefault="00C24CD4" w:rsidP="00C24CD4">
      <w:pPr>
        <w:pStyle w:val="NoSpacing"/>
        <w:jc w:val="both"/>
        <w:rPr>
          <w:b/>
          <w:bCs/>
          <w:color w:val="8EAADB" w:themeColor="accent1" w:themeTint="99"/>
          <w:sz w:val="28"/>
          <w:szCs w:val="28"/>
        </w:rPr>
      </w:pPr>
      <w:r w:rsidRPr="0024074F">
        <w:rPr>
          <w:b/>
          <w:bCs/>
          <w:color w:val="8EAADB" w:themeColor="accent1" w:themeTint="99"/>
          <w:sz w:val="28"/>
          <w:szCs w:val="28"/>
        </w:rPr>
        <w:t xml:space="preserve">About the Good Neighbor Fund </w:t>
      </w:r>
      <w:r>
        <w:rPr>
          <w:b/>
          <w:bCs/>
          <w:color w:val="8EAADB" w:themeColor="accent1" w:themeTint="99"/>
          <w:sz w:val="28"/>
          <w:szCs w:val="28"/>
        </w:rPr>
        <w:t>and Outreach Program</w:t>
      </w:r>
    </w:p>
    <w:p w14:paraId="27119961" w14:textId="77777777" w:rsidR="00C24CD4" w:rsidRPr="00783C18" w:rsidRDefault="00C24CD4" w:rsidP="00C24CD4">
      <w:pPr>
        <w:pStyle w:val="NoSpacing"/>
        <w:jc w:val="both"/>
        <w:rPr>
          <w:sz w:val="16"/>
          <w:szCs w:val="16"/>
        </w:rPr>
      </w:pPr>
    </w:p>
    <w:p w14:paraId="6935ECD6" w14:textId="393EA5D9" w:rsidR="00C24CD4" w:rsidRDefault="00C24CD4" w:rsidP="00C24CD4">
      <w:pPr>
        <w:pStyle w:val="NoSpacing"/>
        <w:spacing w:line="276" w:lineRule="auto"/>
        <w:jc w:val="both"/>
        <w:rPr>
          <w:sz w:val="24"/>
          <w:szCs w:val="24"/>
        </w:rPr>
      </w:pPr>
      <w:r>
        <w:rPr>
          <w:sz w:val="24"/>
          <w:szCs w:val="24"/>
        </w:rPr>
        <w:t xml:space="preserve">Goochland Pet Lovers (GPL), a 501(c)3 located in Goochland County, established the Good Neighbor Fund (GNF) in September 2020, and launched the Good Neighbor Outreach Program (GNO) in February 2021. This program was formed to assist families and individuals by offering vet care at no cost to them. By doing so, the program allows families to keep their pets </w:t>
      </w:r>
      <w:r w:rsidRPr="00AC6A67">
        <w:rPr>
          <w:sz w:val="24"/>
          <w:szCs w:val="24"/>
        </w:rPr>
        <w:t>healthy and</w:t>
      </w:r>
      <w:r>
        <w:rPr>
          <w:sz w:val="24"/>
          <w:szCs w:val="24"/>
        </w:rPr>
        <w:t xml:space="preserve"> in their homes which, in turn, creates a healthier community. </w:t>
      </w:r>
    </w:p>
    <w:p w14:paraId="54CBBC56" w14:textId="77777777" w:rsidR="00C24CD4" w:rsidRDefault="00C24CD4" w:rsidP="00C24CD4">
      <w:pPr>
        <w:pStyle w:val="NoSpacing"/>
        <w:jc w:val="both"/>
        <w:rPr>
          <w:sz w:val="24"/>
          <w:szCs w:val="24"/>
        </w:rPr>
      </w:pPr>
    </w:p>
    <w:p w14:paraId="27050CFB" w14:textId="0D486CE0" w:rsidR="00C24CD4" w:rsidRDefault="00C24CD4" w:rsidP="00C24CD4">
      <w:pPr>
        <w:pStyle w:val="NoSpacing"/>
        <w:spacing w:line="276" w:lineRule="auto"/>
        <w:jc w:val="both"/>
        <w:rPr>
          <w:sz w:val="24"/>
          <w:szCs w:val="24"/>
        </w:rPr>
      </w:pPr>
      <w:r w:rsidRPr="00AC2CDE">
        <w:rPr>
          <w:sz w:val="24"/>
          <w:szCs w:val="24"/>
        </w:rPr>
        <w:t>The Good Neighbor Fund provides need-based financial assistance</w:t>
      </w:r>
      <w:r>
        <w:rPr>
          <w:sz w:val="24"/>
          <w:szCs w:val="24"/>
        </w:rPr>
        <w:t xml:space="preserve"> for preventive and minor/basic pet care for qualified Goochland and Powhatan residents who live at or below </w:t>
      </w:r>
      <w:r w:rsidR="007A410C">
        <w:rPr>
          <w:sz w:val="24"/>
          <w:szCs w:val="24"/>
        </w:rPr>
        <w:t>250</w:t>
      </w:r>
      <w:r>
        <w:rPr>
          <w:sz w:val="24"/>
          <w:szCs w:val="24"/>
        </w:rPr>
        <w:t xml:space="preserve">% of the Federal Poverty Level. </w:t>
      </w:r>
    </w:p>
    <w:p w14:paraId="07CFB594" w14:textId="77777777" w:rsidR="00C24CD4" w:rsidRDefault="00C24CD4" w:rsidP="00C24CD4">
      <w:pPr>
        <w:pStyle w:val="NoSpacing"/>
        <w:jc w:val="both"/>
        <w:rPr>
          <w:b/>
          <w:bCs/>
          <w:color w:val="8EAADB" w:themeColor="accent1" w:themeTint="99"/>
          <w:sz w:val="28"/>
          <w:szCs w:val="28"/>
        </w:rPr>
      </w:pPr>
    </w:p>
    <w:p w14:paraId="4675B1AD" w14:textId="77777777" w:rsidR="00C24CD4" w:rsidRPr="0024074F" w:rsidRDefault="00C24CD4" w:rsidP="00C24CD4">
      <w:pPr>
        <w:pStyle w:val="NoSpacing"/>
        <w:jc w:val="both"/>
        <w:rPr>
          <w:b/>
          <w:bCs/>
          <w:color w:val="8EAADB" w:themeColor="accent1" w:themeTint="99"/>
          <w:sz w:val="28"/>
          <w:szCs w:val="28"/>
        </w:rPr>
      </w:pPr>
      <w:r w:rsidRPr="0024074F">
        <w:rPr>
          <w:b/>
          <w:bCs/>
          <w:color w:val="8EAADB" w:themeColor="accent1" w:themeTint="99"/>
          <w:sz w:val="28"/>
          <w:szCs w:val="28"/>
        </w:rPr>
        <w:t>Program Initiatives</w:t>
      </w:r>
      <w:r>
        <w:rPr>
          <w:b/>
          <w:bCs/>
          <w:color w:val="8EAADB" w:themeColor="accent1" w:themeTint="99"/>
          <w:sz w:val="28"/>
          <w:szCs w:val="28"/>
        </w:rPr>
        <w:t xml:space="preserve"> and Requirements</w:t>
      </w:r>
    </w:p>
    <w:p w14:paraId="2C2E1B8E" w14:textId="77777777" w:rsidR="00C24CD4" w:rsidRPr="00783C18" w:rsidRDefault="00C24CD4" w:rsidP="00C24CD4">
      <w:pPr>
        <w:pStyle w:val="NoSpacing"/>
        <w:jc w:val="both"/>
        <w:rPr>
          <w:sz w:val="16"/>
          <w:szCs w:val="16"/>
        </w:rPr>
      </w:pPr>
    </w:p>
    <w:p w14:paraId="7FE3EB07" w14:textId="196CEE2E" w:rsidR="00C24CD4" w:rsidRPr="00CF1F7D" w:rsidRDefault="00C24CD4" w:rsidP="00C24CD4">
      <w:pPr>
        <w:pStyle w:val="NoSpacing"/>
        <w:numPr>
          <w:ilvl w:val="0"/>
          <w:numId w:val="2"/>
        </w:numPr>
        <w:spacing w:line="276" w:lineRule="auto"/>
        <w:jc w:val="both"/>
        <w:rPr>
          <w:sz w:val="24"/>
          <w:szCs w:val="24"/>
        </w:rPr>
      </w:pPr>
      <w:r w:rsidRPr="00CF1F7D">
        <w:rPr>
          <w:sz w:val="24"/>
          <w:szCs w:val="24"/>
        </w:rPr>
        <w:t xml:space="preserve">To assist </w:t>
      </w:r>
      <w:r>
        <w:rPr>
          <w:sz w:val="24"/>
          <w:szCs w:val="24"/>
        </w:rPr>
        <w:t xml:space="preserve">qualified </w:t>
      </w:r>
      <w:r w:rsidRPr="00CF1F7D">
        <w:rPr>
          <w:sz w:val="24"/>
          <w:szCs w:val="24"/>
        </w:rPr>
        <w:t xml:space="preserve">Goochland and Powhatan residents, who reside at an income level at or below </w:t>
      </w:r>
      <w:r w:rsidR="007A410C">
        <w:rPr>
          <w:sz w:val="24"/>
          <w:szCs w:val="24"/>
        </w:rPr>
        <w:t>250</w:t>
      </w:r>
      <w:r w:rsidRPr="00CF1F7D">
        <w:rPr>
          <w:sz w:val="24"/>
          <w:szCs w:val="24"/>
        </w:rPr>
        <w:t>% of the Federal Poverty Level, with preventive and basic/minor pet care</w:t>
      </w:r>
      <w:r>
        <w:rPr>
          <w:sz w:val="24"/>
          <w:szCs w:val="24"/>
        </w:rPr>
        <w:t xml:space="preserve"> at no cost to them</w:t>
      </w:r>
      <w:r w:rsidRPr="00CF1F7D">
        <w:rPr>
          <w:sz w:val="24"/>
          <w:szCs w:val="24"/>
        </w:rPr>
        <w:t xml:space="preserve">. Goochland and Powhatan residents who do not meet the eligibility requirements may </w:t>
      </w:r>
      <w:r>
        <w:rPr>
          <w:sz w:val="24"/>
          <w:szCs w:val="24"/>
        </w:rPr>
        <w:t>receive assistance</w:t>
      </w:r>
      <w:r w:rsidRPr="00CF1F7D">
        <w:rPr>
          <w:sz w:val="24"/>
          <w:szCs w:val="24"/>
        </w:rPr>
        <w:t xml:space="preserve"> from the GNF upon recommendation/referral by the Animal Protection Director and approval by </w:t>
      </w:r>
      <w:r>
        <w:rPr>
          <w:sz w:val="24"/>
          <w:szCs w:val="24"/>
        </w:rPr>
        <w:t>the GN</w:t>
      </w:r>
      <w:r w:rsidR="007A410C">
        <w:rPr>
          <w:sz w:val="24"/>
          <w:szCs w:val="24"/>
        </w:rPr>
        <w:t>O</w:t>
      </w:r>
      <w:r>
        <w:rPr>
          <w:sz w:val="24"/>
          <w:szCs w:val="24"/>
        </w:rPr>
        <w:t xml:space="preserve"> Committee (defined in the section titled </w:t>
      </w:r>
      <w:r w:rsidRPr="005527D5">
        <w:rPr>
          <w:sz w:val="24"/>
          <w:szCs w:val="24"/>
        </w:rPr>
        <w:t>Requesting Financial Assistance and Approval Process</w:t>
      </w:r>
      <w:r>
        <w:rPr>
          <w:sz w:val="24"/>
          <w:szCs w:val="24"/>
        </w:rPr>
        <w:t>)</w:t>
      </w:r>
      <w:r w:rsidRPr="00CF1F7D">
        <w:rPr>
          <w:sz w:val="24"/>
          <w:szCs w:val="24"/>
        </w:rPr>
        <w:t>.</w:t>
      </w:r>
    </w:p>
    <w:p w14:paraId="65BC6094" w14:textId="47BA4E4F" w:rsidR="00C24CD4" w:rsidRPr="00AC6A67" w:rsidRDefault="00C24CD4" w:rsidP="00C24CD4">
      <w:pPr>
        <w:pStyle w:val="NoSpacing"/>
        <w:numPr>
          <w:ilvl w:val="0"/>
          <w:numId w:val="2"/>
        </w:numPr>
        <w:spacing w:line="276" w:lineRule="auto"/>
        <w:jc w:val="both"/>
        <w:rPr>
          <w:sz w:val="24"/>
          <w:szCs w:val="24"/>
        </w:rPr>
      </w:pPr>
      <w:r>
        <w:rPr>
          <w:sz w:val="24"/>
          <w:szCs w:val="24"/>
        </w:rPr>
        <w:t>To p</w:t>
      </w:r>
      <w:r w:rsidRPr="009B5939">
        <w:rPr>
          <w:sz w:val="24"/>
          <w:szCs w:val="24"/>
        </w:rPr>
        <w:t xml:space="preserve">rovide preventive </w:t>
      </w:r>
      <w:r>
        <w:rPr>
          <w:sz w:val="24"/>
          <w:szCs w:val="24"/>
        </w:rPr>
        <w:t xml:space="preserve">and minor/basic pet </w:t>
      </w:r>
      <w:r w:rsidRPr="009B5939">
        <w:rPr>
          <w:sz w:val="24"/>
          <w:szCs w:val="24"/>
        </w:rPr>
        <w:t xml:space="preserve">care </w:t>
      </w:r>
      <w:r>
        <w:rPr>
          <w:sz w:val="24"/>
          <w:szCs w:val="24"/>
        </w:rPr>
        <w:t xml:space="preserve">each year </w:t>
      </w:r>
      <w:r w:rsidRPr="009B5939">
        <w:rPr>
          <w:sz w:val="24"/>
          <w:szCs w:val="24"/>
        </w:rPr>
        <w:t xml:space="preserve">for up to two </w:t>
      </w:r>
      <w:r>
        <w:rPr>
          <w:sz w:val="24"/>
          <w:szCs w:val="24"/>
        </w:rPr>
        <w:t xml:space="preserve">(2) </w:t>
      </w:r>
      <w:r w:rsidRPr="009B5939">
        <w:rPr>
          <w:sz w:val="24"/>
          <w:szCs w:val="24"/>
        </w:rPr>
        <w:t>pets</w:t>
      </w:r>
      <w:r>
        <w:rPr>
          <w:sz w:val="24"/>
          <w:szCs w:val="24"/>
        </w:rPr>
        <w:t xml:space="preserve"> per family. Exceptions can be made </w:t>
      </w:r>
      <w:r w:rsidR="007A410C">
        <w:rPr>
          <w:sz w:val="24"/>
          <w:szCs w:val="24"/>
        </w:rPr>
        <w:t>for special</w:t>
      </w:r>
      <w:r w:rsidRPr="009B5939">
        <w:rPr>
          <w:sz w:val="24"/>
          <w:szCs w:val="24"/>
        </w:rPr>
        <w:t xml:space="preserve"> circumstances, </w:t>
      </w:r>
      <w:r>
        <w:rPr>
          <w:sz w:val="24"/>
          <w:szCs w:val="24"/>
        </w:rPr>
        <w:t>if</w:t>
      </w:r>
      <w:r w:rsidRPr="009B5939">
        <w:rPr>
          <w:sz w:val="24"/>
          <w:szCs w:val="24"/>
        </w:rPr>
        <w:t xml:space="preserve"> </w:t>
      </w:r>
      <w:r>
        <w:rPr>
          <w:sz w:val="24"/>
          <w:szCs w:val="24"/>
        </w:rPr>
        <w:t>funding is</w:t>
      </w:r>
      <w:r w:rsidRPr="009B5939">
        <w:rPr>
          <w:sz w:val="24"/>
          <w:szCs w:val="24"/>
        </w:rPr>
        <w:t xml:space="preserve"> </w:t>
      </w:r>
      <w:r>
        <w:rPr>
          <w:sz w:val="24"/>
          <w:szCs w:val="24"/>
        </w:rPr>
        <w:t xml:space="preserve">available and </w:t>
      </w:r>
      <w:r w:rsidRPr="009B5939">
        <w:rPr>
          <w:sz w:val="24"/>
          <w:szCs w:val="24"/>
        </w:rPr>
        <w:t xml:space="preserve">approved </w:t>
      </w:r>
      <w:r w:rsidRPr="00AC6A67">
        <w:rPr>
          <w:sz w:val="24"/>
          <w:szCs w:val="24"/>
        </w:rPr>
        <w:t xml:space="preserve">by </w:t>
      </w:r>
      <w:r>
        <w:rPr>
          <w:sz w:val="24"/>
          <w:szCs w:val="24"/>
        </w:rPr>
        <w:t>the GN</w:t>
      </w:r>
      <w:r w:rsidR="007A410C">
        <w:rPr>
          <w:sz w:val="24"/>
          <w:szCs w:val="24"/>
        </w:rPr>
        <w:t>O</w:t>
      </w:r>
      <w:r>
        <w:rPr>
          <w:sz w:val="24"/>
          <w:szCs w:val="24"/>
        </w:rPr>
        <w:t xml:space="preserve"> Committee.</w:t>
      </w:r>
    </w:p>
    <w:p w14:paraId="3A97B3E7" w14:textId="77777777" w:rsidR="00C24CD4" w:rsidRPr="00A8522C" w:rsidRDefault="00C24CD4" w:rsidP="00C24CD4">
      <w:pPr>
        <w:pStyle w:val="NoSpacing"/>
        <w:numPr>
          <w:ilvl w:val="0"/>
          <w:numId w:val="2"/>
        </w:numPr>
        <w:spacing w:line="276" w:lineRule="auto"/>
        <w:jc w:val="both"/>
        <w:rPr>
          <w:sz w:val="24"/>
          <w:szCs w:val="24"/>
        </w:rPr>
      </w:pPr>
      <w:r w:rsidRPr="00A8522C">
        <w:rPr>
          <w:sz w:val="24"/>
          <w:szCs w:val="24"/>
        </w:rPr>
        <w:t xml:space="preserve">Funding is </w:t>
      </w:r>
      <w:r>
        <w:rPr>
          <w:sz w:val="24"/>
          <w:szCs w:val="24"/>
        </w:rPr>
        <w:t>designated</w:t>
      </w:r>
      <w:r w:rsidRPr="00A8522C">
        <w:rPr>
          <w:sz w:val="24"/>
          <w:szCs w:val="24"/>
        </w:rPr>
        <w:t xml:space="preserve"> for preventive</w:t>
      </w:r>
      <w:r>
        <w:rPr>
          <w:sz w:val="24"/>
          <w:szCs w:val="24"/>
        </w:rPr>
        <w:t xml:space="preserve"> and minor/basic</w:t>
      </w:r>
      <w:r w:rsidRPr="00A8522C">
        <w:rPr>
          <w:sz w:val="24"/>
          <w:szCs w:val="24"/>
        </w:rPr>
        <w:t xml:space="preserve"> care</w:t>
      </w:r>
      <w:r>
        <w:rPr>
          <w:sz w:val="24"/>
          <w:szCs w:val="24"/>
        </w:rPr>
        <w:t xml:space="preserve"> only,</w:t>
      </w:r>
      <w:r w:rsidRPr="00A8522C">
        <w:rPr>
          <w:sz w:val="24"/>
          <w:szCs w:val="24"/>
        </w:rPr>
        <w:t xml:space="preserve"> and not</w:t>
      </w:r>
      <w:r>
        <w:rPr>
          <w:sz w:val="24"/>
          <w:szCs w:val="24"/>
        </w:rPr>
        <w:t xml:space="preserve"> for</w:t>
      </w:r>
      <w:r w:rsidRPr="00A8522C">
        <w:rPr>
          <w:sz w:val="24"/>
          <w:szCs w:val="24"/>
        </w:rPr>
        <w:t xml:space="preserve"> emergency medical care or </w:t>
      </w:r>
      <w:r>
        <w:rPr>
          <w:sz w:val="24"/>
          <w:szCs w:val="24"/>
        </w:rPr>
        <w:t xml:space="preserve">for provisions of continuous pet </w:t>
      </w:r>
      <w:r w:rsidRPr="00A8522C">
        <w:rPr>
          <w:sz w:val="24"/>
          <w:szCs w:val="24"/>
        </w:rPr>
        <w:t>food. (</w:t>
      </w:r>
      <w:r>
        <w:rPr>
          <w:sz w:val="24"/>
          <w:szCs w:val="24"/>
        </w:rPr>
        <w:t>Pet f</w:t>
      </w:r>
      <w:r w:rsidRPr="00A8522C">
        <w:rPr>
          <w:sz w:val="24"/>
          <w:szCs w:val="24"/>
        </w:rPr>
        <w:t xml:space="preserve">ood may be </w:t>
      </w:r>
      <w:r>
        <w:rPr>
          <w:sz w:val="24"/>
          <w:szCs w:val="24"/>
        </w:rPr>
        <w:t xml:space="preserve">provided at monthly clinics or </w:t>
      </w:r>
      <w:r w:rsidRPr="00A8522C">
        <w:rPr>
          <w:sz w:val="24"/>
          <w:szCs w:val="24"/>
        </w:rPr>
        <w:t>obtained from the Food Pantry at GoochlandCares.)</w:t>
      </w:r>
    </w:p>
    <w:p w14:paraId="68DD650E" w14:textId="207D1099" w:rsidR="00C24CD4" w:rsidRPr="00A8522C" w:rsidRDefault="00C24CD4" w:rsidP="00C24CD4">
      <w:pPr>
        <w:pStyle w:val="NoSpacing"/>
        <w:numPr>
          <w:ilvl w:val="0"/>
          <w:numId w:val="2"/>
        </w:numPr>
        <w:spacing w:line="276" w:lineRule="auto"/>
        <w:jc w:val="both"/>
        <w:rPr>
          <w:sz w:val="24"/>
          <w:szCs w:val="24"/>
        </w:rPr>
      </w:pPr>
      <w:r w:rsidRPr="00A8522C">
        <w:rPr>
          <w:sz w:val="24"/>
          <w:szCs w:val="24"/>
        </w:rPr>
        <w:t xml:space="preserve">Special consideration may be given to residents who do not qualify based on </w:t>
      </w:r>
      <w:r w:rsidR="00651244" w:rsidRPr="00A8522C">
        <w:rPr>
          <w:sz w:val="24"/>
          <w:szCs w:val="24"/>
        </w:rPr>
        <w:t>income,</w:t>
      </w:r>
      <w:r w:rsidRPr="00A8522C">
        <w:rPr>
          <w:sz w:val="24"/>
          <w:szCs w:val="24"/>
        </w:rPr>
        <w:t xml:space="preserve"> </w:t>
      </w:r>
      <w:r>
        <w:rPr>
          <w:sz w:val="24"/>
          <w:szCs w:val="24"/>
        </w:rPr>
        <w:t>but</w:t>
      </w:r>
      <w:r w:rsidRPr="00A8522C">
        <w:rPr>
          <w:sz w:val="24"/>
          <w:szCs w:val="24"/>
        </w:rPr>
        <w:t xml:space="preserve"> who need to have a dog or cat spayed/neutered. These residents may apply for funds for spay/neuter only and the GN</w:t>
      </w:r>
      <w:r w:rsidR="007A410C">
        <w:rPr>
          <w:sz w:val="24"/>
          <w:szCs w:val="24"/>
        </w:rPr>
        <w:t>O</w:t>
      </w:r>
      <w:r w:rsidRPr="00A8522C">
        <w:rPr>
          <w:sz w:val="24"/>
          <w:szCs w:val="24"/>
        </w:rPr>
        <w:t xml:space="preserve"> Committee may approve funds for the procedure. </w:t>
      </w:r>
    </w:p>
    <w:p w14:paraId="107AB683" w14:textId="303DB87B" w:rsidR="00C24CD4" w:rsidRPr="00A8522C" w:rsidRDefault="00C24CD4" w:rsidP="00C24CD4">
      <w:pPr>
        <w:pStyle w:val="NoSpacing"/>
        <w:numPr>
          <w:ilvl w:val="0"/>
          <w:numId w:val="2"/>
        </w:numPr>
        <w:spacing w:line="276" w:lineRule="auto"/>
        <w:jc w:val="both"/>
        <w:rPr>
          <w:sz w:val="24"/>
          <w:szCs w:val="24"/>
        </w:rPr>
      </w:pPr>
      <w:r>
        <w:rPr>
          <w:sz w:val="24"/>
          <w:szCs w:val="24"/>
        </w:rPr>
        <w:t>Those</w:t>
      </w:r>
      <w:r w:rsidRPr="00A8522C">
        <w:rPr>
          <w:sz w:val="24"/>
          <w:szCs w:val="24"/>
        </w:rPr>
        <w:t xml:space="preserve"> involved in domestic abuse cases</w:t>
      </w:r>
      <w:r>
        <w:rPr>
          <w:sz w:val="24"/>
          <w:szCs w:val="24"/>
        </w:rPr>
        <w:t>, and who have dogs and/or cats,</w:t>
      </w:r>
      <w:r w:rsidRPr="00A8522C">
        <w:rPr>
          <w:sz w:val="24"/>
          <w:szCs w:val="24"/>
        </w:rPr>
        <w:t xml:space="preserve"> are eligible for funds upon recommendation by the Animal Protection Director and approval </w:t>
      </w:r>
      <w:r>
        <w:rPr>
          <w:sz w:val="24"/>
          <w:szCs w:val="24"/>
        </w:rPr>
        <w:t>by the GN</w:t>
      </w:r>
      <w:r w:rsidR="007A410C">
        <w:rPr>
          <w:sz w:val="24"/>
          <w:szCs w:val="24"/>
        </w:rPr>
        <w:t>O</w:t>
      </w:r>
      <w:r>
        <w:rPr>
          <w:sz w:val="24"/>
          <w:szCs w:val="24"/>
        </w:rPr>
        <w:t xml:space="preserve"> Committee, even if they are not a Goochland or Powhatan resident</w:t>
      </w:r>
      <w:r w:rsidRPr="00A8522C">
        <w:rPr>
          <w:sz w:val="24"/>
          <w:szCs w:val="24"/>
        </w:rPr>
        <w:t>.</w:t>
      </w:r>
      <w:r>
        <w:rPr>
          <w:sz w:val="24"/>
          <w:szCs w:val="24"/>
        </w:rPr>
        <w:t xml:space="preserve"> </w:t>
      </w:r>
    </w:p>
    <w:p w14:paraId="4EB86CB2" w14:textId="77777777" w:rsidR="00C24CD4" w:rsidRDefault="00C24CD4" w:rsidP="00C24CD4">
      <w:pPr>
        <w:pStyle w:val="NoSpacing"/>
        <w:numPr>
          <w:ilvl w:val="0"/>
          <w:numId w:val="2"/>
        </w:numPr>
        <w:spacing w:line="276" w:lineRule="auto"/>
        <w:jc w:val="both"/>
        <w:rPr>
          <w:sz w:val="24"/>
          <w:szCs w:val="24"/>
        </w:rPr>
      </w:pPr>
      <w:r>
        <w:rPr>
          <w:sz w:val="24"/>
          <w:szCs w:val="24"/>
        </w:rPr>
        <w:t>Applications will be taken by phone and completed by the GNO Program Coordinator. All paperwork will be reviewed and signed by the client upon arrival at the clinic. No paperwork will be sent in prior to the scheduled clinic.</w:t>
      </w:r>
    </w:p>
    <w:p w14:paraId="142ECFD8" w14:textId="5DCA5F6A" w:rsidR="00C24CD4" w:rsidRDefault="00C24CD4" w:rsidP="00C24CD4">
      <w:pPr>
        <w:pStyle w:val="NoSpacing"/>
        <w:numPr>
          <w:ilvl w:val="0"/>
          <w:numId w:val="2"/>
        </w:numPr>
        <w:spacing w:line="276" w:lineRule="auto"/>
        <w:jc w:val="both"/>
        <w:rPr>
          <w:sz w:val="24"/>
          <w:szCs w:val="24"/>
        </w:rPr>
      </w:pPr>
      <w:r>
        <w:rPr>
          <w:sz w:val="24"/>
          <w:szCs w:val="24"/>
        </w:rPr>
        <w:lastRenderedPageBreak/>
        <w:t>Preventive and minor/basic pet care, as well as spay &amp; neuter procedures, may be coordinated with pre-arranged partners. This may include monthly GNO clinics held at the Goochland County Animal Shelter and Adoption Center, other non-profits, or veterinary practices in Goochland and surrounding counties.</w:t>
      </w:r>
    </w:p>
    <w:p w14:paraId="62E84983" w14:textId="37BB3DA0" w:rsidR="00C24CD4" w:rsidRDefault="00C24CD4" w:rsidP="00C24CD4">
      <w:pPr>
        <w:pStyle w:val="NoSpacing"/>
        <w:numPr>
          <w:ilvl w:val="0"/>
          <w:numId w:val="2"/>
        </w:numPr>
        <w:spacing w:line="276" w:lineRule="auto"/>
        <w:jc w:val="both"/>
        <w:rPr>
          <w:sz w:val="24"/>
          <w:szCs w:val="24"/>
        </w:rPr>
      </w:pPr>
      <w:r>
        <w:rPr>
          <w:sz w:val="24"/>
          <w:szCs w:val="24"/>
        </w:rPr>
        <w:t>Transportation provided by GNO volunteers may be available to transport the animal to the appointment as needed.</w:t>
      </w:r>
    </w:p>
    <w:p w14:paraId="045921B3" w14:textId="1DE34B94" w:rsidR="00C24CD4" w:rsidRDefault="00C24CD4" w:rsidP="00C24CD4">
      <w:pPr>
        <w:pStyle w:val="NoSpacing"/>
        <w:numPr>
          <w:ilvl w:val="0"/>
          <w:numId w:val="2"/>
        </w:numPr>
        <w:spacing w:line="276" w:lineRule="auto"/>
        <w:jc w:val="both"/>
        <w:rPr>
          <w:sz w:val="24"/>
          <w:szCs w:val="24"/>
        </w:rPr>
      </w:pPr>
      <w:r w:rsidRPr="00A8522C">
        <w:rPr>
          <w:sz w:val="24"/>
          <w:szCs w:val="24"/>
        </w:rPr>
        <w:t>Goochland</w:t>
      </w:r>
      <w:r>
        <w:rPr>
          <w:sz w:val="24"/>
          <w:szCs w:val="24"/>
        </w:rPr>
        <w:t xml:space="preserve"> and Powhatan</w:t>
      </w:r>
      <w:r w:rsidRPr="00A8522C">
        <w:rPr>
          <w:sz w:val="24"/>
          <w:szCs w:val="24"/>
        </w:rPr>
        <w:t xml:space="preserve"> residents who are served by Feedmore’s Meals on Wheels may be eligible for assistance</w:t>
      </w:r>
      <w:r>
        <w:rPr>
          <w:sz w:val="24"/>
          <w:szCs w:val="24"/>
        </w:rPr>
        <w:t>,</w:t>
      </w:r>
      <w:r w:rsidRPr="00A8522C">
        <w:rPr>
          <w:sz w:val="24"/>
          <w:szCs w:val="24"/>
        </w:rPr>
        <w:t xml:space="preserve"> including transportation</w:t>
      </w:r>
      <w:r>
        <w:rPr>
          <w:sz w:val="24"/>
          <w:szCs w:val="24"/>
        </w:rPr>
        <w:t>, if available, of</w:t>
      </w:r>
      <w:r w:rsidRPr="00A8522C">
        <w:rPr>
          <w:sz w:val="24"/>
          <w:szCs w:val="24"/>
        </w:rPr>
        <w:t xml:space="preserve"> the animal to an appointment</w:t>
      </w:r>
      <w:r w:rsidR="008B00A3">
        <w:rPr>
          <w:sz w:val="24"/>
          <w:szCs w:val="24"/>
        </w:rPr>
        <w:t>.</w:t>
      </w:r>
      <w:r w:rsidR="008B00A3" w:rsidRPr="00A8522C">
        <w:rPr>
          <w:sz w:val="24"/>
          <w:szCs w:val="24"/>
        </w:rPr>
        <w:t xml:space="preserve"> </w:t>
      </w:r>
      <w:r>
        <w:rPr>
          <w:sz w:val="24"/>
          <w:szCs w:val="24"/>
        </w:rPr>
        <w:t>For r</w:t>
      </w:r>
      <w:r w:rsidRPr="00A8522C">
        <w:rPr>
          <w:sz w:val="24"/>
          <w:szCs w:val="24"/>
        </w:rPr>
        <w:t xml:space="preserve">esidents who qualify for Meals on </w:t>
      </w:r>
      <w:r w:rsidR="0093494E" w:rsidRPr="00A8522C">
        <w:rPr>
          <w:sz w:val="24"/>
          <w:szCs w:val="24"/>
        </w:rPr>
        <w:t>Wheels</w:t>
      </w:r>
      <w:r w:rsidR="0093494E">
        <w:rPr>
          <w:sz w:val="24"/>
          <w:szCs w:val="24"/>
        </w:rPr>
        <w:t>,</w:t>
      </w:r>
      <w:r w:rsidR="0093494E" w:rsidRPr="00A8522C">
        <w:rPr>
          <w:sz w:val="24"/>
          <w:szCs w:val="24"/>
        </w:rPr>
        <w:t xml:space="preserve"> </w:t>
      </w:r>
      <w:r w:rsidR="0093494E">
        <w:rPr>
          <w:sz w:val="24"/>
          <w:szCs w:val="24"/>
        </w:rPr>
        <w:t>but</w:t>
      </w:r>
      <w:r>
        <w:rPr>
          <w:sz w:val="24"/>
          <w:szCs w:val="24"/>
        </w:rPr>
        <w:t xml:space="preserve"> </w:t>
      </w:r>
      <w:r w:rsidRPr="00A8522C">
        <w:rPr>
          <w:sz w:val="24"/>
          <w:szCs w:val="24"/>
        </w:rPr>
        <w:t xml:space="preserve">do not qualify </w:t>
      </w:r>
      <w:r>
        <w:rPr>
          <w:sz w:val="24"/>
          <w:szCs w:val="24"/>
        </w:rPr>
        <w:t xml:space="preserve">for </w:t>
      </w:r>
      <w:r w:rsidRPr="00A8522C">
        <w:rPr>
          <w:sz w:val="24"/>
          <w:szCs w:val="24"/>
        </w:rPr>
        <w:t>the GN</w:t>
      </w:r>
      <w:r>
        <w:rPr>
          <w:sz w:val="24"/>
          <w:szCs w:val="24"/>
        </w:rPr>
        <w:t>O Program,</w:t>
      </w:r>
      <w:r w:rsidRPr="00A8522C">
        <w:rPr>
          <w:sz w:val="24"/>
          <w:szCs w:val="24"/>
        </w:rPr>
        <w:t xml:space="preserve"> transportation services only</w:t>
      </w:r>
      <w:r>
        <w:rPr>
          <w:sz w:val="24"/>
          <w:szCs w:val="24"/>
        </w:rPr>
        <w:t xml:space="preserve"> may be provided</w:t>
      </w:r>
      <w:r w:rsidRPr="00A8522C">
        <w:rPr>
          <w:sz w:val="24"/>
          <w:szCs w:val="24"/>
        </w:rPr>
        <w:t xml:space="preserve"> to take a pet to a scheduled </w:t>
      </w:r>
      <w:r>
        <w:rPr>
          <w:sz w:val="24"/>
          <w:szCs w:val="24"/>
        </w:rPr>
        <w:t>v</w:t>
      </w:r>
      <w:r w:rsidRPr="00A8522C">
        <w:rPr>
          <w:sz w:val="24"/>
          <w:szCs w:val="24"/>
        </w:rPr>
        <w:t>et appointment.</w:t>
      </w:r>
    </w:p>
    <w:p w14:paraId="2EC50229" w14:textId="1F34E67C" w:rsidR="0093494E" w:rsidRPr="00121369" w:rsidRDefault="0093494E" w:rsidP="00121369">
      <w:pPr>
        <w:pStyle w:val="NoSpacing"/>
        <w:numPr>
          <w:ilvl w:val="0"/>
          <w:numId w:val="2"/>
        </w:numPr>
        <w:spacing w:line="276" w:lineRule="auto"/>
        <w:jc w:val="both"/>
        <w:rPr>
          <w:sz w:val="24"/>
          <w:szCs w:val="24"/>
        </w:rPr>
      </w:pPr>
      <w:r w:rsidRPr="00121369">
        <w:rPr>
          <w:sz w:val="24"/>
          <w:szCs w:val="24"/>
        </w:rPr>
        <w:t xml:space="preserve">Clients who are unable to make a clinic appointment must call as early as possible to cancel/reschedule. If the Program Coordinator is not notified, the client will be considered a NO SHOW. And, if this happens a second time, the client will be dropped from the program. </w:t>
      </w:r>
    </w:p>
    <w:p w14:paraId="6A53A855" w14:textId="065583C6" w:rsidR="0093494E" w:rsidRPr="00121369" w:rsidRDefault="0093494E" w:rsidP="00121369">
      <w:pPr>
        <w:pStyle w:val="NoSpacing"/>
        <w:numPr>
          <w:ilvl w:val="0"/>
          <w:numId w:val="2"/>
        </w:numPr>
        <w:spacing w:line="276" w:lineRule="auto"/>
        <w:jc w:val="both"/>
        <w:rPr>
          <w:sz w:val="24"/>
          <w:szCs w:val="24"/>
        </w:rPr>
      </w:pPr>
      <w:r>
        <w:rPr>
          <w:sz w:val="24"/>
          <w:szCs w:val="24"/>
        </w:rPr>
        <w:t>GNO</w:t>
      </w:r>
      <w:r w:rsidRPr="00121369">
        <w:rPr>
          <w:sz w:val="24"/>
          <w:szCs w:val="24"/>
        </w:rPr>
        <w:t xml:space="preserve"> provide</w:t>
      </w:r>
      <w:r>
        <w:rPr>
          <w:sz w:val="24"/>
          <w:szCs w:val="24"/>
        </w:rPr>
        <w:t>s</w:t>
      </w:r>
      <w:r w:rsidRPr="00121369">
        <w:rPr>
          <w:sz w:val="24"/>
          <w:szCs w:val="24"/>
        </w:rPr>
        <w:t xml:space="preserve"> monthly heartworm prevention for dogs in 6-month packets. In between clinic appointments, it is </w:t>
      </w:r>
      <w:r>
        <w:rPr>
          <w:sz w:val="24"/>
          <w:szCs w:val="24"/>
        </w:rPr>
        <w:t>the client’s</w:t>
      </w:r>
      <w:r w:rsidRPr="00121369">
        <w:rPr>
          <w:sz w:val="24"/>
          <w:szCs w:val="24"/>
        </w:rPr>
        <w:t xml:space="preserve"> responsibility to pick up the prescription from the shelter. </w:t>
      </w:r>
      <w:r>
        <w:rPr>
          <w:sz w:val="24"/>
          <w:szCs w:val="24"/>
        </w:rPr>
        <w:t>Clients</w:t>
      </w:r>
      <w:r w:rsidRPr="00121369">
        <w:rPr>
          <w:sz w:val="24"/>
          <w:szCs w:val="24"/>
        </w:rPr>
        <w:t xml:space="preserve"> will be called and asked to collect these during the next GNO clinic. Anyone can pick these up on </w:t>
      </w:r>
      <w:r>
        <w:rPr>
          <w:sz w:val="24"/>
          <w:szCs w:val="24"/>
        </w:rPr>
        <w:t>the client’s</w:t>
      </w:r>
      <w:r w:rsidRPr="00121369">
        <w:rPr>
          <w:sz w:val="24"/>
          <w:szCs w:val="24"/>
        </w:rPr>
        <w:t xml:space="preserve"> behalf - as long as </w:t>
      </w:r>
      <w:r>
        <w:rPr>
          <w:sz w:val="24"/>
          <w:szCs w:val="24"/>
        </w:rPr>
        <w:t>the client communicates to the Program Coordinator</w:t>
      </w:r>
      <w:r w:rsidRPr="00121369">
        <w:rPr>
          <w:sz w:val="24"/>
          <w:szCs w:val="24"/>
        </w:rPr>
        <w:t xml:space="preserve"> who is coming. If </w:t>
      </w:r>
      <w:r>
        <w:rPr>
          <w:sz w:val="24"/>
          <w:szCs w:val="24"/>
        </w:rPr>
        <w:t>pickup during</w:t>
      </w:r>
      <w:r w:rsidRPr="00121369">
        <w:rPr>
          <w:sz w:val="24"/>
          <w:szCs w:val="24"/>
        </w:rPr>
        <w:t xml:space="preserve"> the clinic</w:t>
      </w:r>
      <w:r>
        <w:rPr>
          <w:sz w:val="24"/>
          <w:szCs w:val="24"/>
        </w:rPr>
        <w:t xml:space="preserve"> is not an option</w:t>
      </w:r>
      <w:r w:rsidRPr="00121369">
        <w:rPr>
          <w:sz w:val="24"/>
          <w:szCs w:val="24"/>
        </w:rPr>
        <w:t xml:space="preserve">, </w:t>
      </w:r>
      <w:r>
        <w:rPr>
          <w:sz w:val="24"/>
          <w:szCs w:val="24"/>
        </w:rPr>
        <w:t>the client</w:t>
      </w:r>
      <w:r w:rsidRPr="00121369">
        <w:rPr>
          <w:sz w:val="24"/>
          <w:szCs w:val="24"/>
        </w:rPr>
        <w:t xml:space="preserve"> can pick them up the following week, </w:t>
      </w:r>
      <w:r>
        <w:rPr>
          <w:sz w:val="24"/>
          <w:szCs w:val="24"/>
        </w:rPr>
        <w:t>as long as the Program Coordinator has been notified</w:t>
      </w:r>
      <w:r w:rsidRPr="00121369">
        <w:rPr>
          <w:sz w:val="24"/>
          <w:szCs w:val="24"/>
        </w:rPr>
        <w:t xml:space="preserve">. If they are not collected by the end of the following week and </w:t>
      </w:r>
      <w:r>
        <w:rPr>
          <w:sz w:val="24"/>
          <w:szCs w:val="24"/>
        </w:rPr>
        <w:t>the client has</w:t>
      </w:r>
      <w:r w:rsidRPr="00121369">
        <w:rPr>
          <w:sz w:val="24"/>
          <w:szCs w:val="24"/>
        </w:rPr>
        <w:t xml:space="preserve"> not notified </w:t>
      </w:r>
      <w:r>
        <w:rPr>
          <w:sz w:val="24"/>
          <w:szCs w:val="24"/>
        </w:rPr>
        <w:t>the Program Coordinator</w:t>
      </w:r>
      <w:r w:rsidRPr="00121369">
        <w:rPr>
          <w:sz w:val="24"/>
          <w:szCs w:val="24"/>
        </w:rPr>
        <w:t xml:space="preserve">, this will be considered a NO SHOW. As with appointments, 2 NO SHOWs and </w:t>
      </w:r>
      <w:r>
        <w:rPr>
          <w:sz w:val="24"/>
          <w:szCs w:val="24"/>
        </w:rPr>
        <w:t>the client</w:t>
      </w:r>
      <w:r w:rsidRPr="00121369">
        <w:rPr>
          <w:sz w:val="24"/>
          <w:szCs w:val="24"/>
        </w:rPr>
        <w:t xml:space="preserve"> will be dropped from the program. </w:t>
      </w:r>
    </w:p>
    <w:p w14:paraId="266DA803" w14:textId="161944C6" w:rsidR="0093494E" w:rsidRPr="00121369" w:rsidRDefault="0093494E" w:rsidP="00121369">
      <w:pPr>
        <w:pStyle w:val="NoSpacing"/>
        <w:numPr>
          <w:ilvl w:val="0"/>
          <w:numId w:val="2"/>
        </w:numPr>
        <w:spacing w:line="276" w:lineRule="auto"/>
        <w:jc w:val="both"/>
        <w:rPr>
          <w:sz w:val="24"/>
          <w:szCs w:val="24"/>
        </w:rPr>
      </w:pPr>
      <w:r w:rsidRPr="00121369">
        <w:rPr>
          <w:sz w:val="24"/>
          <w:szCs w:val="24"/>
        </w:rPr>
        <w:t xml:space="preserve">If the vet who has examined </w:t>
      </w:r>
      <w:r>
        <w:rPr>
          <w:sz w:val="24"/>
          <w:szCs w:val="24"/>
        </w:rPr>
        <w:t>the client’s</w:t>
      </w:r>
      <w:r w:rsidRPr="00121369">
        <w:rPr>
          <w:sz w:val="24"/>
          <w:szCs w:val="24"/>
        </w:rPr>
        <w:t xml:space="preserve"> pet has made a recommendation (such as diet and exercise) for the benefit of </w:t>
      </w:r>
      <w:r>
        <w:rPr>
          <w:sz w:val="24"/>
          <w:szCs w:val="24"/>
        </w:rPr>
        <w:t>the</w:t>
      </w:r>
      <w:r w:rsidRPr="00121369">
        <w:rPr>
          <w:sz w:val="24"/>
          <w:szCs w:val="24"/>
        </w:rPr>
        <w:t xml:space="preserve"> pet’s health, and it is obvious that these instructions are not being followed, at the vet’s discretion </w:t>
      </w:r>
      <w:r w:rsidR="00121369">
        <w:rPr>
          <w:sz w:val="24"/>
          <w:szCs w:val="24"/>
        </w:rPr>
        <w:t>the client</w:t>
      </w:r>
      <w:r w:rsidRPr="00121369">
        <w:rPr>
          <w:sz w:val="24"/>
          <w:szCs w:val="24"/>
        </w:rPr>
        <w:t xml:space="preserve"> will be dropped from the program.</w:t>
      </w:r>
    </w:p>
    <w:p w14:paraId="027049F9" w14:textId="30EF5B8E" w:rsidR="0093494E" w:rsidRPr="00121369" w:rsidRDefault="0093494E" w:rsidP="0093494E">
      <w:pPr>
        <w:pStyle w:val="NoSpacing"/>
        <w:numPr>
          <w:ilvl w:val="0"/>
          <w:numId w:val="2"/>
        </w:numPr>
        <w:spacing w:line="276" w:lineRule="auto"/>
        <w:jc w:val="both"/>
      </w:pPr>
      <w:r w:rsidRPr="00121369">
        <w:rPr>
          <w:sz w:val="24"/>
          <w:szCs w:val="24"/>
        </w:rPr>
        <w:t>Any signs of abuse will be reported to the appropriate</w:t>
      </w:r>
      <w:r w:rsidRPr="00121369">
        <w:t xml:space="preserve"> </w:t>
      </w:r>
      <w:r w:rsidRPr="008B00A3">
        <w:rPr>
          <w:sz w:val="24"/>
          <w:szCs w:val="24"/>
        </w:rPr>
        <w:t>Animal Protection organization</w:t>
      </w:r>
      <w:r w:rsidRPr="00121369">
        <w:t>.</w:t>
      </w:r>
    </w:p>
    <w:p w14:paraId="6A6E9436" w14:textId="77777777" w:rsidR="00C24CD4" w:rsidRDefault="00C24CD4" w:rsidP="00C24CD4">
      <w:pPr>
        <w:pStyle w:val="NoSpacing"/>
        <w:jc w:val="both"/>
        <w:rPr>
          <w:color w:val="8EAADB" w:themeColor="accent1" w:themeTint="99"/>
          <w:sz w:val="28"/>
          <w:szCs w:val="28"/>
        </w:rPr>
      </w:pPr>
    </w:p>
    <w:p w14:paraId="2F38C0B2" w14:textId="77777777" w:rsidR="00C24CD4" w:rsidRPr="0024074F" w:rsidRDefault="00C24CD4" w:rsidP="00C24CD4">
      <w:pPr>
        <w:pStyle w:val="NoSpacing"/>
        <w:jc w:val="both"/>
        <w:rPr>
          <w:b/>
          <w:bCs/>
          <w:color w:val="8EAADB" w:themeColor="accent1" w:themeTint="99"/>
          <w:sz w:val="28"/>
          <w:szCs w:val="28"/>
        </w:rPr>
      </w:pPr>
      <w:r w:rsidRPr="0024074F">
        <w:rPr>
          <w:b/>
          <w:bCs/>
          <w:color w:val="8EAADB" w:themeColor="accent1" w:themeTint="99"/>
          <w:sz w:val="28"/>
          <w:szCs w:val="28"/>
        </w:rPr>
        <w:t>Eligibility</w:t>
      </w:r>
    </w:p>
    <w:p w14:paraId="2F4547C7" w14:textId="77777777" w:rsidR="00C24CD4" w:rsidRPr="00783C18" w:rsidRDefault="00C24CD4" w:rsidP="00C24CD4">
      <w:pPr>
        <w:pStyle w:val="NoSpacing"/>
        <w:jc w:val="both"/>
        <w:rPr>
          <w:sz w:val="16"/>
          <w:szCs w:val="16"/>
        </w:rPr>
      </w:pPr>
    </w:p>
    <w:p w14:paraId="0FDF7257" w14:textId="3E4AEFEA" w:rsidR="00C24CD4" w:rsidRDefault="00C24CD4" w:rsidP="00C24CD4">
      <w:pPr>
        <w:pStyle w:val="NoSpacing"/>
        <w:jc w:val="both"/>
        <w:rPr>
          <w:sz w:val="24"/>
          <w:szCs w:val="24"/>
        </w:rPr>
      </w:pPr>
      <w:r>
        <w:rPr>
          <w:sz w:val="24"/>
          <w:szCs w:val="24"/>
        </w:rPr>
        <w:t xml:space="preserve">The Good Neighbor </w:t>
      </w:r>
      <w:r w:rsidR="007A410C">
        <w:rPr>
          <w:sz w:val="24"/>
          <w:szCs w:val="24"/>
        </w:rPr>
        <w:t>Outreach</w:t>
      </w:r>
      <w:r>
        <w:rPr>
          <w:sz w:val="24"/>
          <w:szCs w:val="24"/>
        </w:rPr>
        <w:t xml:space="preserve"> Committee will use the following eligibility requirements to fund as many Goochland and Powhatan residents as possible on a first come first served basis:</w:t>
      </w:r>
    </w:p>
    <w:p w14:paraId="0A322D4E" w14:textId="77777777" w:rsidR="00C24CD4" w:rsidRDefault="00C24CD4" w:rsidP="00C24CD4">
      <w:pPr>
        <w:pStyle w:val="NoSpacing"/>
        <w:numPr>
          <w:ilvl w:val="0"/>
          <w:numId w:val="1"/>
        </w:numPr>
        <w:spacing w:line="276" w:lineRule="auto"/>
        <w:jc w:val="both"/>
        <w:rPr>
          <w:sz w:val="24"/>
          <w:szCs w:val="24"/>
        </w:rPr>
      </w:pPr>
      <w:r>
        <w:rPr>
          <w:sz w:val="24"/>
          <w:szCs w:val="24"/>
        </w:rPr>
        <w:t xml:space="preserve">Client must be a </w:t>
      </w:r>
      <w:r w:rsidRPr="009B5939">
        <w:rPr>
          <w:sz w:val="24"/>
          <w:szCs w:val="24"/>
        </w:rPr>
        <w:t xml:space="preserve">Goochland </w:t>
      </w:r>
      <w:r>
        <w:rPr>
          <w:sz w:val="24"/>
          <w:szCs w:val="24"/>
        </w:rPr>
        <w:t>or Powhatan r</w:t>
      </w:r>
      <w:r w:rsidRPr="009B5939">
        <w:rPr>
          <w:sz w:val="24"/>
          <w:szCs w:val="24"/>
        </w:rPr>
        <w:t xml:space="preserve">esident (except in the case of </w:t>
      </w:r>
      <w:r>
        <w:rPr>
          <w:sz w:val="24"/>
          <w:szCs w:val="24"/>
        </w:rPr>
        <w:t>d</w:t>
      </w:r>
      <w:r w:rsidRPr="009B5939">
        <w:rPr>
          <w:sz w:val="24"/>
          <w:szCs w:val="24"/>
        </w:rPr>
        <w:t xml:space="preserve">omestic </w:t>
      </w:r>
      <w:r>
        <w:rPr>
          <w:sz w:val="24"/>
          <w:szCs w:val="24"/>
        </w:rPr>
        <w:t>abuse</w:t>
      </w:r>
      <w:r w:rsidRPr="009B5939">
        <w:rPr>
          <w:sz w:val="24"/>
          <w:szCs w:val="24"/>
        </w:rPr>
        <w:t>)</w:t>
      </w:r>
      <w:r>
        <w:rPr>
          <w:sz w:val="24"/>
          <w:szCs w:val="24"/>
        </w:rPr>
        <w:t>.</w:t>
      </w:r>
    </w:p>
    <w:p w14:paraId="4200B791" w14:textId="1D95B749" w:rsidR="00C24CD4" w:rsidRPr="009B5939" w:rsidRDefault="008B00A3" w:rsidP="00C24CD4">
      <w:pPr>
        <w:pStyle w:val="NoSpacing"/>
        <w:numPr>
          <w:ilvl w:val="0"/>
          <w:numId w:val="1"/>
        </w:numPr>
        <w:spacing w:line="276" w:lineRule="auto"/>
        <w:jc w:val="both"/>
        <w:rPr>
          <w:sz w:val="24"/>
          <w:szCs w:val="24"/>
        </w:rPr>
      </w:pPr>
      <w:r>
        <w:rPr>
          <w:sz w:val="24"/>
          <w:szCs w:val="24"/>
        </w:rPr>
        <w:t>Client</w:t>
      </w:r>
      <w:r w:rsidR="00C24CD4">
        <w:rPr>
          <w:sz w:val="24"/>
          <w:szCs w:val="24"/>
        </w:rPr>
        <w:t xml:space="preserve"> must provide proof of residency by presenting a Driver’s License or a utility bill at clinic check-in.</w:t>
      </w:r>
    </w:p>
    <w:p w14:paraId="308F124A" w14:textId="50F40BF2" w:rsidR="00C24CD4" w:rsidRDefault="00C24CD4" w:rsidP="00C24CD4">
      <w:pPr>
        <w:pStyle w:val="NoSpacing"/>
        <w:numPr>
          <w:ilvl w:val="0"/>
          <w:numId w:val="1"/>
        </w:numPr>
        <w:spacing w:line="276" w:lineRule="auto"/>
        <w:jc w:val="both"/>
        <w:rPr>
          <w:sz w:val="24"/>
          <w:szCs w:val="24"/>
        </w:rPr>
      </w:pPr>
      <w:r>
        <w:rPr>
          <w:sz w:val="24"/>
          <w:szCs w:val="24"/>
        </w:rPr>
        <w:t>Client’s i</w:t>
      </w:r>
      <w:r w:rsidRPr="009B5939">
        <w:rPr>
          <w:sz w:val="24"/>
          <w:szCs w:val="24"/>
        </w:rPr>
        <w:t xml:space="preserve">ncome level </w:t>
      </w:r>
      <w:r>
        <w:rPr>
          <w:sz w:val="24"/>
          <w:szCs w:val="24"/>
        </w:rPr>
        <w:t>must be</w:t>
      </w:r>
      <w:r w:rsidRPr="009B5939">
        <w:rPr>
          <w:sz w:val="24"/>
          <w:szCs w:val="24"/>
        </w:rPr>
        <w:t xml:space="preserve"> </w:t>
      </w:r>
      <w:r>
        <w:rPr>
          <w:sz w:val="24"/>
          <w:szCs w:val="24"/>
        </w:rPr>
        <w:t>at or below</w:t>
      </w:r>
      <w:r w:rsidRPr="009B5939">
        <w:rPr>
          <w:sz w:val="24"/>
          <w:szCs w:val="24"/>
        </w:rPr>
        <w:t xml:space="preserve"> </w:t>
      </w:r>
      <w:r w:rsidR="007A410C">
        <w:rPr>
          <w:sz w:val="24"/>
          <w:szCs w:val="24"/>
        </w:rPr>
        <w:t>250</w:t>
      </w:r>
      <w:r w:rsidRPr="009B5939">
        <w:rPr>
          <w:sz w:val="24"/>
          <w:szCs w:val="24"/>
        </w:rPr>
        <w:t>% of the Federal Poverty Level</w:t>
      </w:r>
      <w:r>
        <w:rPr>
          <w:sz w:val="24"/>
          <w:szCs w:val="24"/>
        </w:rPr>
        <w:t xml:space="preserve">. </w:t>
      </w:r>
    </w:p>
    <w:p w14:paraId="7BBD67D6" w14:textId="6031B097" w:rsidR="00C24CD4" w:rsidRPr="009B5939" w:rsidRDefault="00C24CD4" w:rsidP="00C24CD4">
      <w:pPr>
        <w:pStyle w:val="NoSpacing"/>
        <w:numPr>
          <w:ilvl w:val="0"/>
          <w:numId w:val="1"/>
        </w:numPr>
        <w:spacing w:line="276" w:lineRule="auto"/>
        <w:jc w:val="both"/>
        <w:rPr>
          <w:sz w:val="24"/>
          <w:szCs w:val="24"/>
        </w:rPr>
      </w:pPr>
      <w:r>
        <w:rPr>
          <w:sz w:val="24"/>
          <w:szCs w:val="24"/>
        </w:rPr>
        <w:t>Client must sign a statement on the Application confirming that they meet this income level requirement.</w:t>
      </w:r>
    </w:p>
    <w:p w14:paraId="2C457D78" w14:textId="77777777" w:rsidR="00C24CD4" w:rsidRPr="00AC6A67" w:rsidRDefault="00C24CD4" w:rsidP="00C24CD4">
      <w:pPr>
        <w:pStyle w:val="NoSpacing"/>
        <w:numPr>
          <w:ilvl w:val="0"/>
          <w:numId w:val="1"/>
        </w:numPr>
        <w:spacing w:line="276" w:lineRule="auto"/>
        <w:jc w:val="both"/>
        <w:rPr>
          <w:sz w:val="24"/>
          <w:szCs w:val="24"/>
        </w:rPr>
      </w:pPr>
      <w:r w:rsidRPr="00AC6A67">
        <w:rPr>
          <w:sz w:val="24"/>
          <w:szCs w:val="24"/>
        </w:rPr>
        <w:lastRenderedPageBreak/>
        <w:t xml:space="preserve">Clients must </w:t>
      </w:r>
      <w:r>
        <w:rPr>
          <w:sz w:val="24"/>
          <w:szCs w:val="24"/>
        </w:rPr>
        <w:t xml:space="preserve">own </w:t>
      </w:r>
      <w:r w:rsidRPr="00AC6A67">
        <w:rPr>
          <w:sz w:val="24"/>
          <w:szCs w:val="24"/>
        </w:rPr>
        <w:t>the dog or cat</w:t>
      </w:r>
      <w:r>
        <w:rPr>
          <w:sz w:val="24"/>
          <w:szCs w:val="24"/>
        </w:rPr>
        <w:t>. If available, copies</w:t>
      </w:r>
      <w:r w:rsidRPr="00AC6A67">
        <w:rPr>
          <w:sz w:val="24"/>
          <w:szCs w:val="24"/>
        </w:rPr>
        <w:t xml:space="preserve"> of adoption papers, previous vet records, </w:t>
      </w:r>
      <w:r>
        <w:rPr>
          <w:sz w:val="24"/>
          <w:szCs w:val="24"/>
        </w:rPr>
        <w:t xml:space="preserve">or </w:t>
      </w:r>
      <w:r w:rsidRPr="00AC6A67">
        <w:rPr>
          <w:sz w:val="24"/>
          <w:szCs w:val="24"/>
        </w:rPr>
        <w:t>county dog license</w:t>
      </w:r>
      <w:r>
        <w:rPr>
          <w:sz w:val="24"/>
          <w:szCs w:val="24"/>
        </w:rPr>
        <w:t xml:space="preserve"> should be brought to the clinic.</w:t>
      </w:r>
      <w:r w:rsidRPr="00AC6A67">
        <w:rPr>
          <w:sz w:val="24"/>
          <w:szCs w:val="24"/>
        </w:rPr>
        <w:t xml:space="preserve"> </w:t>
      </w:r>
      <w:r>
        <w:rPr>
          <w:sz w:val="24"/>
          <w:szCs w:val="24"/>
        </w:rPr>
        <w:t>Please note: Sometimes all that will be provided is a detailed account of how they took possession of the animal.</w:t>
      </w:r>
    </w:p>
    <w:p w14:paraId="00EB40D6" w14:textId="36D01257" w:rsidR="00C24CD4" w:rsidRPr="009B5939" w:rsidRDefault="00C24CD4" w:rsidP="00C24CD4">
      <w:pPr>
        <w:pStyle w:val="NoSpacing"/>
        <w:numPr>
          <w:ilvl w:val="0"/>
          <w:numId w:val="1"/>
        </w:numPr>
        <w:spacing w:line="276" w:lineRule="auto"/>
        <w:jc w:val="both"/>
        <w:rPr>
          <w:sz w:val="24"/>
          <w:szCs w:val="24"/>
        </w:rPr>
      </w:pPr>
      <w:r>
        <w:rPr>
          <w:sz w:val="24"/>
          <w:szCs w:val="24"/>
        </w:rPr>
        <w:t xml:space="preserve">Pet is required to be spayed/neutered to continue in the program. If the animal has not been </w:t>
      </w:r>
      <w:r w:rsidR="008B00A3">
        <w:rPr>
          <w:sz w:val="24"/>
          <w:szCs w:val="24"/>
        </w:rPr>
        <w:t>altered previously</w:t>
      </w:r>
      <w:r>
        <w:rPr>
          <w:sz w:val="24"/>
          <w:szCs w:val="24"/>
        </w:rPr>
        <w:t xml:space="preserve">, the </w:t>
      </w:r>
      <w:r w:rsidRPr="009B5939">
        <w:rPr>
          <w:sz w:val="24"/>
          <w:szCs w:val="24"/>
        </w:rPr>
        <w:t>client must agree to have the procedure performed</w:t>
      </w:r>
      <w:r>
        <w:rPr>
          <w:sz w:val="24"/>
          <w:szCs w:val="24"/>
        </w:rPr>
        <w:t xml:space="preserve"> unless </w:t>
      </w:r>
      <w:r w:rsidR="008B00A3">
        <w:rPr>
          <w:sz w:val="24"/>
          <w:szCs w:val="24"/>
        </w:rPr>
        <w:t>a licensed veterinarian waives the requirement</w:t>
      </w:r>
      <w:r w:rsidRPr="009B5939">
        <w:rPr>
          <w:sz w:val="24"/>
          <w:szCs w:val="24"/>
        </w:rPr>
        <w:t xml:space="preserve">. </w:t>
      </w:r>
      <w:r>
        <w:rPr>
          <w:sz w:val="24"/>
          <w:szCs w:val="24"/>
        </w:rPr>
        <w:t>GNF</w:t>
      </w:r>
      <w:r w:rsidRPr="009B5939">
        <w:rPr>
          <w:sz w:val="24"/>
          <w:szCs w:val="24"/>
        </w:rPr>
        <w:t xml:space="preserve"> to provide funding.</w:t>
      </w:r>
    </w:p>
    <w:p w14:paraId="5C22F5DB" w14:textId="15E4B951" w:rsidR="00C24CD4" w:rsidRPr="00B643AD" w:rsidRDefault="00C24CD4" w:rsidP="00C24CD4">
      <w:pPr>
        <w:pStyle w:val="NoSpacing"/>
        <w:numPr>
          <w:ilvl w:val="0"/>
          <w:numId w:val="1"/>
        </w:numPr>
        <w:spacing w:line="276" w:lineRule="auto"/>
        <w:jc w:val="both"/>
        <w:rPr>
          <w:sz w:val="24"/>
          <w:szCs w:val="24"/>
        </w:rPr>
      </w:pPr>
      <w:r w:rsidRPr="00AC6A67">
        <w:rPr>
          <w:sz w:val="24"/>
          <w:szCs w:val="24"/>
        </w:rPr>
        <w:t xml:space="preserve">Dog Licenses are required. </w:t>
      </w:r>
      <w:r w:rsidR="008B00A3" w:rsidRPr="00AC6A67">
        <w:rPr>
          <w:sz w:val="24"/>
          <w:szCs w:val="24"/>
        </w:rPr>
        <w:t>The GNF will pay licensing fee</w:t>
      </w:r>
      <w:r w:rsidRPr="00B643AD">
        <w:rPr>
          <w:sz w:val="24"/>
          <w:szCs w:val="24"/>
        </w:rPr>
        <w:t xml:space="preserve">. </w:t>
      </w:r>
    </w:p>
    <w:p w14:paraId="443EC187" w14:textId="77777777" w:rsidR="00C24CD4" w:rsidRPr="009B5939" w:rsidRDefault="00C24CD4" w:rsidP="00C24CD4">
      <w:pPr>
        <w:pStyle w:val="NoSpacing"/>
        <w:numPr>
          <w:ilvl w:val="0"/>
          <w:numId w:val="1"/>
        </w:numPr>
        <w:spacing w:line="276" w:lineRule="auto"/>
        <w:jc w:val="both"/>
        <w:rPr>
          <w:sz w:val="24"/>
          <w:szCs w:val="24"/>
        </w:rPr>
      </w:pPr>
      <w:r w:rsidRPr="00B643AD">
        <w:rPr>
          <w:sz w:val="24"/>
          <w:szCs w:val="24"/>
        </w:rPr>
        <w:t>Program is restricted to pet dogs and cats only. Animal</w:t>
      </w:r>
      <w:r>
        <w:rPr>
          <w:sz w:val="24"/>
          <w:szCs w:val="24"/>
        </w:rPr>
        <w:t>s</w:t>
      </w:r>
      <w:r w:rsidRPr="00B643AD">
        <w:rPr>
          <w:sz w:val="24"/>
          <w:szCs w:val="24"/>
        </w:rPr>
        <w:t xml:space="preserve"> must be </w:t>
      </w:r>
      <w:r>
        <w:rPr>
          <w:sz w:val="24"/>
          <w:szCs w:val="24"/>
        </w:rPr>
        <w:t>privately owned and able to be handled by the vet staff</w:t>
      </w:r>
      <w:r w:rsidRPr="009B5939">
        <w:rPr>
          <w:sz w:val="24"/>
          <w:szCs w:val="24"/>
        </w:rPr>
        <w:t>. No feral</w:t>
      </w:r>
      <w:r>
        <w:rPr>
          <w:sz w:val="24"/>
          <w:szCs w:val="24"/>
        </w:rPr>
        <w:t xml:space="preserve"> cats or </w:t>
      </w:r>
      <w:r w:rsidRPr="009B5939">
        <w:rPr>
          <w:sz w:val="24"/>
          <w:szCs w:val="24"/>
        </w:rPr>
        <w:t>livestock</w:t>
      </w:r>
      <w:r>
        <w:rPr>
          <w:sz w:val="24"/>
          <w:szCs w:val="24"/>
        </w:rPr>
        <w:t xml:space="preserve"> are eligible for funding</w:t>
      </w:r>
      <w:r w:rsidRPr="009B5939">
        <w:rPr>
          <w:sz w:val="24"/>
          <w:szCs w:val="24"/>
        </w:rPr>
        <w:t>.</w:t>
      </w:r>
    </w:p>
    <w:p w14:paraId="36933DB9" w14:textId="1D60B6D6" w:rsidR="00C24CD4" w:rsidRPr="009B5939" w:rsidRDefault="00C24CD4" w:rsidP="00C24CD4">
      <w:pPr>
        <w:pStyle w:val="NoSpacing"/>
        <w:numPr>
          <w:ilvl w:val="0"/>
          <w:numId w:val="1"/>
        </w:numPr>
        <w:spacing w:line="276" w:lineRule="auto"/>
        <w:jc w:val="both"/>
        <w:rPr>
          <w:sz w:val="24"/>
          <w:szCs w:val="24"/>
        </w:rPr>
      </w:pPr>
      <w:r w:rsidRPr="009B5939">
        <w:rPr>
          <w:sz w:val="24"/>
          <w:szCs w:val="24"/>
        </w:rPr>
        <w:t xml:space="preserve">Limit to two </w:t>
      </w:r>
      <w:r>
        <w:rPr>
          <w:sz w:val="24"/>
          <w:szCs w:val="24"/>
        </w:rPr>
        <w:t xml:space="preserve">(2) </w:t>
      </w:r>
      <w:r w:rsidRPr="009B5939">
        <w:rPr>
          <w:sz w:val="24"/>
          <w:szCs w:val="24"/>
        </w:rPr>
        <w:t xml:space="preserve">pets per family unless </w:t>
      </w:r>
      <w:r>
        <w:rPr>
          <w:sz w:val="24"/>
          <w:szCs w:val="24"/>
        </w:rPr>
        <w:t xml:space="preserve">funding is available </w:t>
      </w:r>
      <w:r w:rsidRPr="009B5939">
        <w:rPr>
          <w:sz w:val="24"/>
          <w:szCs w:val="24"/>
        </w:rPr>
        <w:t xml:space="preserve">and </w:t>
      </w:r>
      <w:r>
        <w:rPr>
          <w:sz w:val="24"/>
          <w:szCs w:val="24"/>
        </w:rPr>
        <w:t>approved by the GN</w:t>
      </w:r>
      <w:r w:rsidR="00121369">
        <w:rPr>
          <w:sz w:val="24"/>
          <w:szCs w:val="24"/>
        </w:rPr>
        <w:t>O</w:t>
      </w:r>
      <w:r>
        <w:rPr>
          <w:sz w:val="24"/>
          <w:szCs w:val="24"/>
        </w:rPr>
        <w:t xml:space="preserve"> Committee.</w:t>
      </w:r>
    </w:p>
    <w:p w14:paraId="49B3A857" w14:textId="425BF1DA" w:rsidR="00C24CD4" w:rsidRDefault="00C24CD4" w:rsidP="00C24CD4">
      <w:pPr>
        <w:pStyle w:val="NoSpacing"/>
        <w:numPr>
          <w:ilvl w:val="0"/>
          <w:numId w:val="1"/>
        </w:numPr>
        <w:spacing w:line="276" w:lineRule="auto"/>
        <w:jc w:val="both"/>
        <w:rPr>
          <w:sz w:val="24"/>
          <w:szCs w:val="24"/>
        </w:rPr>
      </w:pPr>
      <w:r>
        <w:rPr>
          <w:sz w:val="24"/>
          <w:szCs w:val="24"/>
        </w:rPr>
        <w:t>The GN</w:t>
      </w:r>
      <w:r w:rsidR="007A410C">
        <w:rPr>
          <w:sz w:val="24"/>
          <w:szCs w:val="24"/>
        </w:rPr>
        <w:t>O</w:t>
      </w:r>
      <w:r>
        <w:rPr>
          <w:sz w:val="24"/>
          <w:szCs w:val="24"/>
        </w:rPr>
        <w:t xml:space="preserve"> Committee</w:t>
      </w:r>
      <w:r w:rsidRPr="009B5939">
        <w:rPr>
          <w:sz w:val="24"/>
          <w:szCs w:val="24"/>
        </w:rPr>
        <w:t xml:space="preserve"> </w:t>
      </w:r>
      <w:r>
        <w:rPr>
          <w:sz w:val="24"/>
          <w:szCs w:val="24"/>
        </w:rPr>
        <w:t>has</w:t>
      </w:r>
      <w:r w:rsidRPr="009B5939">
        <w:rPr>
          <w:sz w:val="24"/>
          <w:szCs w:val="24"/>
        </w:rPr>
        <w:t xml:space="preserve"> </w:t>
      </w:r>
      <w:r>
        <w:rPr>
          <w:sz w:val="24"/>
          <w:szCs w:val="24"/>
        </w:rPr>
        <w:t xml:space="preserve">the </w:t>
      </w:r>
      <w:r w:rsidRPr="009B5939">
        <w:rPr>
          <w:sz w:val="24"/>
          <w:szCs w:val="24"/>
        </w:rPr>
        <w:t xml:space="preserve">authority to override any eligibility requirements </w:t>
      </w:r>
      <w:r>
        <w:rPr>
          <w:sz w:val="24"/>
          <w:szCs w:val="24"/>
        </w:rPr>
        <w:t>for funding or services</w:t>
      </w:r>
      <w:r w:rsidRPr="009B5939">
        <w:rPr>
          <w:sz w:val="24"/>
          <w:szCs w:val="24"/>
        </w:rPr>
        <w:t>.</w:t>
      </w:r>
    </w:p>
    <w:p w14:paraId="0C4DEC0C" w14:textId="6AD9CF65" w:rsidR="00C24CD4" w:rsidRDefault="00C24CD4" w:rsidP="00C24CD4">
      <w:pPr>
        <w:pStyle w:val="NoSpacing"/>
        <w:numPr>
          <w:ilvl w:val="0"/>
          <w:numId w:val="1"/>
        </w:numPr>
        <w:spacing w:line="276" w:lineRule="auto"/>
        <w:jc w:val="both"/>
        <w:rPr>
          <w:sz w:val="24"/>
          <w:szCs w:val="24"/>
        </w:rPr>
      </w:pPr>
      <w:r>
        <w:rPr>
          <w:sz w:val="24"/>
          <w:szCs w:val="24"/>
        </w:rPr>
        <w:t>Clients must qualify annually for the program</w:t>
      </w:r>
      <w:r w:rsidR="007A410C">
        <w:rPr>
          <w:sz w:val="24"/>
          <w:szCs w:val="24"/>
        </w:rPr>
        <w:t xml:space="preserve"> by signing a Financial Eligibility form as well as showing proof of income unless the client is registered with GoochlandCares</w:t>
      </w:r>
      <w:r>
        <w:rPr>
          <w:sz w:val="24"/>
          <w:szCs w:val="24"/>
        </w:rPr>
        <w:t>.</w:t>
      </w:r>
      <w:r w:rsidR="007A410C">
        <w:rPr>
          <w:sz w:val="24"/>
          <w:szCs w:val="24"/>
        </w:rPr>
        <w:t xml:space="preserve"> The client will show a SNAP benefits card, tax return or other approved option.</w:t>
      </w:r>
    </w:p>
    <w:p w14:paraId="2465450E" w14:textId="6ECC5521" w:rsidR="00C24CD4" w:rsidRDefault="00C24CD4" w:rsidP="00C24CD4">
      <w:pPr>
        <w:pStyle w:val="NoSpacing"/>
        <w:numPr>
          <w:ilvl w:val="0"/>
          <w:numId w:val="1"/>
        </w:numPr>
        <w:spacing w:line="276" w:lineRule="auto"/>
        <w:jc w:val="both"/>
        <w:rPr>
          <w:sz w:val="24"/>
          <w:szCs w:val="24"/>
        </w:rPr>
      </w:pPr>
      <w:r>
        <w:rPr>
          <w:sz w:val="24"/>
          <w:szCs w:val="24"/>
        </w:rPr>
        <w:t>In addition to the Application form, clients must sign a Consent to Treatment, a Liability Waiver Agreement and a Disclosure of Clinic Hours of Operation and Staffing prior to any treatment or service.</w:t>
      </w:r>
    </w:p>
    <w:p w14:paraId="5C16E281" w14:textId="77777777" w:rsidR="00C24CD4" w:rsidRDefault="00C24CD4" w:rsidP="00C24CD4">
      <w:pPr>
        <w:pStyle w:val="NoSpacing"/>
        <w:numPr>
          <w:ilvl w:val="0"/>
          <w:numId w:val="1"/>
        </w:numPr>
        <w:spacing w:line="276" w:lineRule="auto"/>
        <w:jc w:val="both"/>
        <w:rPr>
          <w:sz w:val="24"/>
          <w:szCs w:val="24"/>
        </w:rPr>
      </w:pPr>
      <w:r>
        <w:rPr>
          <w:sz w:val="24"/>
          <w:szCs w:val="24"/>
        </w:rPr>
        <w:t>Clients requiring transportation must sign a Transportation Liability Waiver.</w:t>
      </w:r>
    </w:p>
    <w:p w14:paraId="74FC6672" w14:textId="6077F03C" w:rsidR="00C24CD4" w:rsidRPr="003B7263" w:rsidRDefault="00C24CD4" w:rsidP="00C24CD4">
      <w:pPr>
        <w:pStyle w:val="NoSpacing"/>
        <w:numPr>
          <w:ilvl w:val="0"/>
          <w:numId w:val="1"/>
        </w:numPr>
        <w:spacing w:line="276" w:lineRule="auto"/>
        <w:jc w:val="both"/>
        <w:rPr>
          <w:sz w:val="24"/>
          <w:szCs w:val="24"/>
        </w:rPr>
      </w:pPr>
      <w:r w:rsidRPr="000E1584">
        <w:rPr>
          <w:sz w:val="24"/>
          <w:szCs w:val="24"/>
        </w:rPr>
        <w:t>Clients must have animals on a secure collar and leash or in a secure carrier prior to transport and vet visit</w:t>
      </w:r>
      <w:r w:rsidR="008B00A3" w:rsidRPr="000E1584">
        <w:rPr>
          <w:sz w:val="24"/>
          <w:szCs w:val="24"/>
        </w:rPr>
        <w:t xml:space="preserve">. </w:t>
      </w:r>
      <w:r w:rsidRPr="000E1584">
        <w:rPr>
          <w:sz w:val="24"/>
          <w:szCs w:val="24"/>
        </w:rPr>
        <w:t xml:space="preserve">If clients do not have collars, leashes or carriers, </w:t>
      </w:r>
      <w:r>
        <w:rPr>
          <w:sz w:val="24"/>
          <w:szCs w:val="24"/>
        </w:rPr>
        <w:t xml:space="preserve">the </w:t>
      </w:r>
      <w:r w:rsidRPr="000E1584">
        <w:rPr>
          <w:sz w:val="24"/>
          <w:szCs w:val="24"/>
        </w:rPr>
        <w:t>GN</w:t>
      </w:r>
      <w:r>
        <w:rPr>
          <w:sz w:val="24"/>
          <w:szCs w:val="24"/>
        </w:rPr>
        <w:t xml:space="preserve">O Program </w:t>
      </w:r>
      <w:r w:rsidR="008B00A3">
        <w:rPr>
          <w:sz w:val="24"/>
          <w:szCs w:val="24"/>
        </w:rPr>
        <w:t xml:space="preserve">Coordinator </w:t>
      </w:r>
      <w:r w:rsidR="008B00A3" w:rsidRPr="000E1584">
        <w:rPr>
          <w:sz w:val="24"/>
          <w:szCs w:val="24"/>
        </w:rPr>
        <w:t>will</w:t>
      </w:r>
      <w:r w:rsidRPr="000E1584">
        <w:rPr>
          <w:sz w:val="24"/>
          <w:szCs w:val="24"/>
        </w:rPr>
        <w:t xml:space="preserve"> provide them</w:t>
      </w:r>
      <w:r>
        <w:rPr>
          <w:sz w:val="24"/>
          <w:szCs w:val="24"/>
        </w:rPr>
        <w:t>.</w:t>
      </w:r>
      <w:r w:rsidRPr="000E1584">
        <w:rPr>
          <w:sz w:val="24"/>
          <w:szCs w:val="24"/>
        </w:rPr>
        <w:t xml:space="preserve"> </w:t>
      </w:r>
    </w:p>
    <w:p w14:paraId="11F31FB9" w14:textId="77777777" w:rsidR="00C24CD4" w:rsidRDefault="00C24CD4" w:rsidP="00C24CD4">
      <w:pPr>
        <w:pStyle w:val="NoSpacing"/>
        <w:spacing w:line="276" w:lineRule="auto"/>
        <w:jc w:val="both"/>
        <w:rPr>
          <w:b/>
          <w:bCs/>
          <w:color w:val="8EAADB" w:themeColor="accent1" w:themeTint="99"/>
          <w:sz w:val="28"/>
          <w:szCs w:val="28"/>
        </w:rPr>
      </w:pPr>
    </w:p>
    <w:p w14:paraId="3714BCDF" w14:textId="77777777" w:rsidR="00C24CD4" w:rsidRPr="000E1584" w:rsidRDefault="00C24CD4" w:rsidP="00C24CD4">
      <w:pPr>
        <w:pStyle w:val="NoSpacing"/>
        <w:spacing w:line="276" w:lineRule="auto"/>
        <w:jc w:val="both"/>
        <w:rPr>
          <w:b/>
          <w:bCs/>
          <w:color w:val="8EAADB" w:themeColor="accent1" w:themeTint="99"/>
          <w:sz w:val="28"/>
          <w:szCs w:val="28"/>
        </w:rPr>
      </w:pPr>
      <w:r w:rsidRPr="000E1584">
        <w:rPr>
          <w:b/>
          <w:bCs/>
          <w:color w:val="8EAADB" w:themeColor="accent1" w:themeTint="99"/>
          <w:sz w:val="28"/>
          <w:szCs w:val="28"/>
        </w:rPr>
        <w:t>Covered Expenses</w:t>
      </w:r>
    </w:p>
    <w:p w14:paraId="319E877C" w14:textId="77777777" w:rsidR="00C24CD4" w:rsidRPr="00783C18" w:rsidRDefault="00C24CD4" w:rsidP="00C24CD4">
      <w:pPr>
        <w:pStyle w:val="NoSpacing"/>
        <w:jc w:val="both"/>
        <w:rPr>
          <w:sz w:val="16"/>
          <w:szCs w:val="16"/>
        </w:rPr>
      </w:pPr>
    </w:p>
    <w:p w14:paraId="29C07D09" w14:textId="77777777" w:rsidR="00C24CD4" w:rsidRPr="0072477C" w:rsidRDefault="00C24CD4" w:rsidP="00C24CD4">
      <w:pPr>
        <w:pStyle w:val="NoSpacing"/>
        <w:spacing w:line="276" w:lineRule="auto"/>
        <w:jc w:val="both"/>
        <w:rPr>
          <w:sz w:val="24"/>
          <w:szCs w:val="24"/>
        </w:rPr>
      </w:pPr>
      <w:r w:rsidRPr="00C63F5D">
        <w:rPr>
          <w:sz w:val="24"/>
          <w:szCs w:val="24"/>
        </w:rPr>
        <w:t>The Good Neighbor Fund may provide funding for the following services:</w:t>
      </w:r>
    </w:p>
    <w:p w14:paraId="588985B4" w14:textId="77777777" w:rsidR="00C24CD4" w:rsidRPr="0072477C" w:rsidRDefault="00C24CD4" w:rsidP="00C24CD4">
      <w:pPr>
        <w:pStyle w:val="NoSpacing"/>
        <w:numPr>
          <w:ilvl w:val="0"/>
          <w:numId w:val="3"/>
        </w:numPr>
        <w:spacing w:line="276" w:lineRule="auto"/>
        <w:jc w:val="both"/>
        <w:rPr>
          <w:sz w:val="24"/>
          <w:szCs w:val="24"/>
        </w:rPr>
      </w:pPr>
      <w:r w:rsidRPr="0072477C">
        <w:rPr>
          <w:sz w:val="24"/>
          <w:szCs w:val="24"/>
        </w:rPr>
        <w:t>Spay/Neuter</w:t>
      </w:r>
    </w:p>
    <w:p w14:paraId="2EDB3683" w14:textId="77777777" w:rsidR="00C24CD4" w:rsidRPr="0072477C" w:rsidRDefault="00C24CD4" w:rsidP="00C24CD4">
      <w:pPr>
        <w:pStyle w:val="NoSpacing"/>
        <w:numPr>
          <w:ilvl w:val="0"/>
          <w:numId w:val="3"/>
        </w:numPr>
        <w:spacing w:line="276" w:lineRule="auto"/>
        <w:jc w:val="both"/>
        <w:rPr>
          <w:sz w:val="24"/>
          <w:szCs w:val="24"/>
        </w:rPr>
      </w:pPr>
      <w:r w:rsidRPr="0072477C">
        <w:rPr>
          <w:sz w:val="24"/>
          <w:szCs w:val="24"/>
        </w:rPr>
        <w:t>Flea/Tick Prevention</w:t>
      </w:r>
    </w:p>
    <w:p w14:paraId="2AC71D8D" w14:textId="77777777" w:rsidR="00C24CD4" w:rsidRPr="00AC6A67" w:rsidRDefault="00C24CD4" w:rsidP="00C24CD4">
      <w:pPr>
        <w:pStyle w:val="NoSpacing"/>
        <w:numPr>
          <w:ilvl w:val="0"/>
          <w:numId w:val="3"/>
        </w:numPr>
        <w:spacing w:line="276" w:lineRule="auto"/>
        <w:jc w:val="both"/>
        <w:rPr>
          <w:sz w:val="24"/>
          <w:szCs w:val="24"/>
        </w:rPr>
      </w:pPr>
      <w:r w:rsidRPr="00AC6A67">
        <w:rPr>
          <w:sz w:val="24"/>
          <w:szCs w:val="24"/>
        </w:rPr>
        <w:t>Cat:  Distemper/Upper Respiratory and Rabies Vaccination</w:t>
      </w:r>
    </w:p>
    <w:p w14:paraId="33C57B85" w14:textId="77777777" w:rsidR="00C24CD4" w:rsidRPr="00AC6A67" w:rsidRDefault="00C24CD4" w:rsidP="00C24CD4">
      <w:pPr>
        <w:pStyle w:val="NoSpacing"/>
        <w:numPr>
          <w:ilvl w:val="0"/>
          <w:numId w:val="3"/>
        </w:numPr>
        <w:spacing w:line="276" w:lineRule="auto"/>
        <w:jc w:val="both"/>
        <w:rPr>
          <w:sz w:val="24"/>
          <w:szCs w:val="24"/>
        </w:rPr>
      </w:pPr>
      <w:r w:rsidRPr="00AC6A67">
        <w:rPr>
          <w:sz w:val="24"/>
          <w:szCs w:val="24"/>
        </w:rPr>
        <w:t>Dog: DH(L)PP and Rabies Vaccination</w:t>
      </w:r>
    </w:p>
    <w:p w14:paraId="3A207A3A" w14:textId="77777777" w:rsidR="00C24CD4" w:rsidRPr="00AC6A67" w:rsidRDefault="00C24CD4" w:rsidP="00C24CD4">
      <w:pPr>
        <w:pStyle w:val="NoSpacing"/>
        <w:numPr>
          <w:ilvl w:val="0"/>
          <w:numId w:val="3"/>
        </w:numPr>
        <w:spacing w:line="276" w:lineRule="auto"/>
        <w:jc w:val="both"/>
        <w:rPr>
          <w:sz w:val="24"/>
          <w:szCs w:val="24"/>
        </w:rPr>
      </w:pPr>
      <w:r w:rsidRPr="00AC6A67">
        <w:rPr>
          <w:sz w:val="24"/>
          <w:szCs w:val="24"/>
        </w:rPr>
        <w:t>Puppies are eligible for at least two vet visits until they reach 16 weeks of age</w:t>
      </w:r>
    </w:p>
    <w:p w14:paraId="0AFDE5E7" w14:textId="77777777" w:rsidR="00C24CD4" w:rsidRDefault="00C24CD4" w:rsidP="00C24CD4">
      <w:pPr>
        <w:pStyle w:val="NoSpacing"/>
        <w:numPr>
          <w:ilvl w:val="0"/>
          <w:numId w:val="3"/>
        </w:numPr>
        <w:spacing w:line="276" w:lineRule="auto"/>
        <w:jc w:val="both"/>
        <w:rPr>
          <w:sz w:val="24"/>
          <w:szCs w:val="24"/>
        </w:rPr>
      </w:pPr>
      <w:r w:rsidRPr="0072477C">
        <w:rPr>
          <w:sz w:val="24"/>
          <w:szCs w:val="24"/>
        </w:rPr>
        <w:t xml:space="preserve">Heartworm </w:t>
      </w:r>
      <w:r>
        <w:rPr>
          <w:sz w:val="24"/>
          <w:szCs w:val="24"/>
        </w:rPr>
        <w:t>Test/</w:t>
      </w:r>
      <w:r w:rsidRPr="0072477C">
        <w:rPr>
          <w:sz w:val="24"/>
          <w:szCs w:val="24"/>
        </w:rPr>
        <w:t>Prevention</w:t>
      </w:r>
      <w:r>
        <w:rPr>
          <w:sz w:val="24"/>
          <w:szCs w:val="24"/>
        </w:rPr>
        <w:t xml:space="preserve"> </w:t>
      </w:r>
    </w:p>
    <w:p w14:paraId="496998CC" w14:textId="77777777" w:rsidR="00C24CD4" w:rsidRPr="0072477C" w:rsidRDefault="00C24CD4" w:rsidP="00C24CD4">
      <w:pPr>
        <w:pStyle w:val="NoSpacing"/>
        <w:numPr>
          <w:ilvl w:val="0"/>
          <w:numId w:val="3"/>
        </w:numPr>
        <w:spacing w:line="276" w:lineRule="auto"/>
        <w:jc w:val="both"/>
        <w:rPr>
          <w:sz w:val="24"/>
          <w:szCs w:val="24"/>
        </w:rPr>
      </w:pPr>
      <w:r>
        <w:rPr>
          <w:sz w:val="24"/>
          <w:szCs w:val="24"/>
        </w:rPr>
        <w:t xml:space="preserve">Heartworm Treatment </w:t>
      </w:r>
    </w:p>
    <w:p w14:paraId="7317A7B1" w14:textId="77777777" w:rsidR="00C24CD4" w:rsidRPr="00AC6A67" w:rsidRDefault="00C24CD4" w:rsidP="00C24CD4">
      <w:pPr>
        <w:pStyle w:val="NoSpacing"/>
        <w:numPr>
          <w:ilvl w:val="0"/>
          <w:numId w:val="3"/>
        </w:numPr>
        <w:spacing w:line="276" w:lineRule="auto"/>
        <w:jc w:val="both"/>
        <w:rPr>
          <w:sz w:val="24"/>
          <w:szCs w:val="24"/>
        </w:rPr>
      </w:pPr>
      <w:r w:rsidRPr="00AC6A67">
        <w:rPr>
          <w:sz w:val="24"/>
          <w:szCs w:val="24"/>
        </w:rPr>
        <w:t>Medical Grooming</w:t>
      </w:r>
    </w:p>
    <w:p w14:paraId="6D892C7B" w14:textId="77777777" w:rsidR="00C24CD4" w:rsidRDefault="00C24CD4" w:rsidP="00C24CD4">
      <w:pPr>
        <w:pStyle w:val="NoSpacing"/>
        <w:numPr>
          <w:ilvl w:val="0"/>
          <w:numId w:val="3"/>
        </w:numPr>
        <w:spacing w:line="276" w:lineRule="auto"/>
        <w:jc w:val="both"/>
        <w:rPr>
          <w:sz w:val="24"/>
          <w:szCs w:val="24"/>
        </w:rPr>
      </w:pPr>
      <w:r>
        <w:rPr>
          <w:sz w:val="24"/>
          <w:szCs w:val="24"/>
        </w:rPr>
        <w:t>Deworming</w:t>
      </w:r>
    </w:p>
    <w:p w14:paraId="427C5C33" w14:textId="77777777" w:rsidR="00C24CD4" w:rsidRPr="00AC6A67" w:rsidRDefault="00C24CD4" w:rsidP="00C24CD4">
      <w:pPr>
        <w:pStyle w:val="NoSpacing"/>
        <w:numPr>
          <w:ilvl w:val="0"/>
          <w:numId w:val="3"/>
        </w:numPr>
        <w:spacing w:line="276" w:lineRule="auto"/>
        <w:jc w:val="both"/>
        <w:rPr>
          <w:sz w:val="24"/>
          <w:szCs w:val="24"/>
        </w:rPr>
      </w:pPr>
      <w:r w:rsidRPr="00AC6A67">
        <w:rPr>
          <w:sz w:val="24"/>
          <w:szCs w:val="24"/>
        </w:rPr>
        <w:t>Minor medical issues</w:t>
      </w:r>
    </w:p>
    <w:p w14:paraId="37E9F18F" w14:textId="3145A058" w:rsidR="00C24CD4" w:rsidRDefault="00294498" w:rsidP="00C24CD4">
      <w:pPr>
        <w:pStyle w:val="NoSpacing"/>
        <w:numPr>
          <w:ilvl w:val="0"/>
          <w:numId w:val="3"/>
        </w:numPr>
        <w:spacing w:line="276" w:lineRule="auto"/>
        <w:jc w:val="both"/>
        <w:rPr>
          <w:sz w:val="24"/>
          <w:szCs w:val="24"/>
        </w:rPr>
      </w:pPr>
      <w:r>
        <w:rPr>
          <w:sz w:val="24"/>
          <w:szCs w:val="24"/>
        </w:rPr>
        <w:t xml:space="preserve">Medical </w:t>
      </w:r>
      <w:r w:rsidR="00C24CD4">
        <w:rPr>
          <w:sz w:val="24"/>
          <w:szCs w:val="24"/>
        </w:rPr>
        <w:t xml:space="preserve">Dental Cleanings, if </w:t>
      </w:r>
      <w:r>
        <w:rPr>
          <w:sz w:val="24"/>
          <w:szCs w:val="24"/>
        </w:rPr>
        <w:t>recommended by a GNO Veterinarian</w:t>
      </w:r>
    </w:p>
    <w:p w14:paraId="24E4DD68" w14:textId="77777777" w:rsidR="00C24CD4" w:rsidRPr="00AC6A67" w:rsidRDefault="00C24CD4" w:rsidP="00C24CD4">
      <w:pPr>
        <w:pStyle w:val="NoSpacing"/>
        <w:numPr>
          <w:ilvl w:val="0"/>
          <w:numId w:val="3"/>
        </w:numPr>
        <w:spacing w:line="276" w:lineRule="auto"/>
        <w:jc w:val="both"/>
        <w:rPr>
          <w:sz w:val="24"/>
          <w:szCs w:val="24"/>
        </w:rPr>
      </w:pPr>
      <w:r w:rsidRPr="00AC6A67">
        <w:rPr>
          <w:sz w:val="24"/>
          <w:szCs w:val="24"/>
        </w:rPr>
        <w:lastRenderedPageBreak/>
        <w:t>Dog License</w:t>
      </w:r>
    </w:p>
    <w:p w14:paraId="7B0EAC2E" w14:textId="77777777" w:rsidR="00C24CD4" w:rsidRDefault="00C24CD4" w:rsidP="00C24CD4">
      <w:pPr>
        <w:pStyle w:val="NoSpacing"/>
        <w:numPr>
          <w:ilvl w:val="0"/>
          <w:numId w:val="3"/>
        </w:numPr>
        <w:spacing w:line="276" w:lineRule="auto"/>
        <w:jc w:val="both"/>
        <w:rPr>
          <w:sz w:val="24"/>
          <w:szCs w:val="24"/>
        </w:rPr>
      </w:pPr>
      <w:r>
        <w:rPr>
          <w:sz w:val="24"/>
          <w:szCs w:val="24"/>
        </w:rPr>
        <w:t xml:space="preserve">Implant </w:t>
      </w:r>
      <w:r w:rsidRPr="0072477C">
        <w:rPr>
          <w:sz w:val="24"/>
          <w:szCs w:val="24"/>
        </w:rPr>
        <w:t>Microchip</w:t>
      </w:r>
      <w:r>
        <w:rPr>
          <w:sz w:val="24"/>
          <w:szCs w:val="24"/>
        </w:rPr>
        <w:t xml:space="preserve"> (Paid for through the GPL Microchip Fund)</w:t>
      </w:r>
    </w:p>
    <w:p w14:paraId="7CF052E6" w14:textId="77777777" w:rsidR="00C24CD4" w:rsidRDefault="00C24CD4" w:rsidP="00C24CD4">
      <w:pPr>
        <w:pStyle w:val="NoSpacing"/>
        <w:numPr>
          <w:ilvl w:val="0"/>
          <w:numId w:val="3"/>
        </w:numPr>
        <w:spacing w:line="276" w:lineRule="auto"/>
        <w:jc w:val="both"/>
        <w:rPr>
          <w:sz w:val="24"/>
          <w:szCs w:val="24"/>
        </w:rPr>
      </w:pPr>
      <w:r>
        <w:rPr>
          <w:sz w:val="24"/>
          <w:szCs w:val="24"/>
        </w:rPr>
        <w:t xml:space="preserve">Collar, leash, and/or carrier as needed </w:t>
      </w:r>
    </w:p>
    <w:p w14:paraId="2AA93ADD" w14:textId="77777777" w:rsidR="00C24CD4" w:rsidRPr="000309B1" w:rsidRDefault="00C24CD4" w:rsidP="00C24CD4">
      <w:pPr>
        <w:pStyle w:val="NoSpacing"/>
        <w:spacing w:line="276" w:lineRule="auto"/>
        <w:ind w:left="720"/>
        <w:jc w:val="both"/>
        <w:rPr>
          <w:sz w:val="24"/>
          <w:szCs w:val="24"/>
        </w:rPr>
      </w:pPr>
    </w:p>
    <w:p w14:paraId="39440D1F" w14:textId="77777777" w:rsidR="00C24CD4" w:rsidRPr="0024074F" w:rsidRDefault="00C24CD4" w:rsidP="00C24CD4">
      <w:pPr>
        <w:pStyle w:val="NoSpacing"/>
        <w:spacing w:line="276" w:lineRule="auto"/>
        <w:jc w:val="both"/>
        <w:rPr>
          <w:b/>
          <w:bCs/>
          <w:color w:val="8EAADB" w:themeColor="accent1" w:themeTint="99"/>
          <w:sz w:val="32"/>
          <w:szCs w:val="32"/>
        </w:rPr>
      </w:pPr>
      <w:bookmarkStart w:id="0" w:name="_Hlk52795059"/>
      <w:r w:rsidRPr="0024074F">
        <w:rPr>
          <w:b/>
          <w:bCs/>
          <w:color w:val="8EAADB" w:themeColor="accent1" w:themeTint="99"/>
          <w:sz w:val="28"/>
          <w:szCs w:val="28"/>
        </w:rPr>
        <w:t>Expenses Not Covered</w:t>
      </w:r>
    </w:p>
    <w:p w14:paraId="02B83A21" w14:textId="77777777" w:rsidR="00C24CD4" w:rsidRPr="00783C18" w:rsidRDefault="00C24CD4" w:rsidP="00C24CD4">
      <w:pPr>
        <w:pStyle w:val="NoSpacing"/>
        <w:spacing w:line="276" w:lineRule="auto"/>
        <w:jc w:val="both"/>
        <w:rPr>
          <w:sz w:val="16"/>
          <w:szCs w:val="16"/>
        </w:rPr>
      </w:pPr>
    </w:p>
    <w:p w14:paraId="709AAB9F" w14:textId="77777777" w:rsidR="00C24CD4" w:rsidRPr="0072477C" w:rsidRDefault="00C24CD4" w:rsidP="00C24CD4">
      <w:pPr>
        <w:pStyle w:val="NoSpacing"/>
        <w:spacing w:line="276" w:lineRule="auto"/>
        <w:jc w:val="both"/>
        <w:rPr>
          <w:sz w:val="24"/>
          <w:szCs w:val="24"/>
        </w:rPr>
      </w:pPr>
      <w:r>
        <w:rPr>
          <w:sz w:val="24"/>
          <w:szCs w:val="24"/>
        </w:rPr>
        <w:t>The Good Neighbor Fund will NOT provide funding for the following services:</w:t>
      </w:r>
    </w:p>
    <w:p w14:paraId="78B6F656" w14:textId="77777777" w:rsidR="00C24CD4" w:rsidRDefault="00C24CD4" w:rsidP="00C24CD4">
      <w:pPr>
        <w:pStyle w:val="NoSpacing"/>
        <w:numPr>
          <w:ilvl w:val="0"/>
          <w:numId w:val="3"/>
        </w:numPr>
        <w:jc w:val="both"/>
        <w:rPr>
          <w:sz w:val="24"/>
          <w:szCs w:val="24"/>
        </w:rPr>
      </w:pPr>
      <w:r>
        <w:rPr>
          <w:sz w:val="24"/>
          <w:szCs w:val="24"/>
        </w:rPr>
        <w:t>Emergency Pet Care</w:t>
      </w:r>
    </w:p>
    <w:p w14:paraId="1E1530AA" w14:textId="77777777" w:rsidR="00C24CD4" w:rsidRDefault="00C24CD4" w:rsidP="00C24CD4">
      <w:pPr>
        <w:pStyle w:val="NoSpacing"/>
        <w:numPr>
          <w:ilvl w:val="0"/>
          <w:numId w:val="3"/>
        </w:numPr>
        <w:jc w:val="both"/>
        <w:rPr>
          <w:sz w:val="24"/>
          <w:szCs w:val="24"/>
        </w:rPr>
      </w:pPr>
      <w:r>
        <w:rPr>
          <w:sz w:val="24"/>
          <w:szCs w:val="24"/>
        </w:rPr>
        <w:t>Continuous Food or basic pet supplies</w:t>
      </w:r>
    </w:p>
    <w:bookmarkEnd w:id="0"/>
    <w:p w14:paraId="2DF8A122" w14:textId="77777777" w:rsidR="00C24CD4" w:rsidRDefault="00C24CD4" w:rsidP="00C24CD4">
      <w:pPr>
        <w:pStyle w:val="NoSpacing"/>
        <w:numPr>
          <w:ilvl w:val="0"/>
          <w:numId w:val="3"/>
        </w:numPr>
        <w:jc w:val="both"/>
        <w:rPr>
          <w:sz w:val="24"/>
          <w:szCs w:val="24"/>
        </w:rPr>
      </w:pPr>
      <w:r>
        <w:rPr>
          <w:sz w:val="24"/>
          <w:szCs w:val="24"/>
        </w:rPr>
        <w:t>Any vet care previously performed, or any vet bills previously paid</w:t>
      </w:r>
    </w:p>
    <w:p w14:paraId="364A51BF" w14:textId="77777777" w:rsidR="00C24CD4" w:rsidRDefault="00C24CD4" w:rsidP="00C24CD4">
      <w:pPr>
        <w:pStyle w:val="NoSpacing"/>
        <w:jc w:val="both"/>
        <w:rPr>
          <w:sz w:val="24"/>
          <w:szCs w:val="24"/>
        </w:rPr>
      </w:pPr>
    </w:p>
    <w:p w14:paraId="5C2ECF4C" w14:textId="77777777" w:rsidR="00C24CD4" w:rsidRPr="0024074F" w:rsidRDefault="00C24CD4" w:rsidP="00C24CD4">
      <w:pPr>
        <w:pStyle w:val="NoSpacing"/>
        <w:spacing w:line="276" w:lineRule="auto"/>
        <w:jc w:val="both"/>
        <w:rPr>
          <w:b/>
          <w:bCs/>
          <w:color w:val="8EAADB" w:themeColor="accent1" w:themeTint="99"/>
          <w:sz w:val="32"/>
          <w:szCs w:val="32"/>
        </w:rPr>
      </w:pPr>
      <w:bookmarkStart w:id="1" w:name="_Hlk140848861"/>
      <w:r w:rsidRPr="0024074F">
        <w:rPr>
          <w:b/>
          <w:bCs/>
          <w:color w:val="8EAADB" w:themeColor="accent1" w:themeTint="99"/>
          <w:sz w:val="28"/>
          <w:szCs w:val="28"/>
        </w:rPr>
        <w:t>Requesting Financial Assistance</w:t>
      </w:r>
      <w:r>
        <w:rPr>
          <w:b/>
          <w:bCs/>
          <w:color w:val="8EAADB" w:themeColor="accent1" w:themeTint="99"/>
          <w:sz w:val="28"/>
          <w:szCs w:val="28"/>
        </w:rPr>
        <w:t xml:space="preserve"> and Approval Process</w:t>
      </w:r>
    </w:p>
    <w:bookmarkEnd w:id="1"/>
    <w:p w14:paraId="0AD37852" w14:textId="77777777" w:rsidR="00C24CD4" w:rsidRPr="00783C18" w:rsidRDefault="00C24CD4" w:rsidP="00C24CD4">
      <w:pPr>
        <w:pStyle w:val="NoSpacing"/>
        <w:jc w:val="both"/>
        <w:rPr>
          <w:sz w:val="16"/>
          <w:szCs w:val="16"/>
        </w:rPr>
      </w:pPr>
    </w:p>
    <w:p w14:paraId="6DBB8FDE" w14:textId="4D0C309A" w:rsidR="00C24CD4" w:rsidRDefault="00C24CD4" w:rsidP="00C24CD4">
      <w:pPr>
        <w:pStyle w:val="NoSpacing"/>
        <w:jc w:val="both"/>
        <w:rPr>
          <w:sz w:val="24"/>
          <w:szCs w:val="24"/>
        </w:rPr>
      </w:pPr>
      <w:r>
        <w:rPr>
          <w:sz w:val="24"/>
          <w:szCs w:val="24"/>
        </w:rPr>
        <w:t xml:space="preserve">The Good Neighbor </w:t>
      </w:r>
      <w:r w:rsidR="00294498">
        <w:rPr>
          <w:sz w:val="24"/>
          <w:szCs w:val="24"/>
        </w:rPr>
        <w:t>Outreach</w:t>
      </w:r>
      <w:r>
        <w:rPr>
          <w:sz w:val="24"/>
          <w:szCs w:val="24"/>
        </w:rPr>
        <w:t xml:space="preserve"> Committee </w:t>
      </w:r>
      <w:r w:rsidRPr="00A8522C">
        <w:rPr>
          <w:sz w:val="24"/>
          <w:szCs w:val="24"/>
        </w:rPr>
        <w:t xml:space="preserve">shall </w:t>
      </w:r>
      <w:r>
        <w:rPr>
          <w:sz w:val="24"/>
          <w:szCs w:val="24"/>
        </w:rPr>
        <w:t>consist of</w:t>
      </w:r>
      <w:r w:rsidRPr="00A8522C">
        <w:rPr>
          <w:sz w:val="24"/>
          <w:szCs w:val="24"/>
        </w:rPr>
        <w:t xml:space="preserve"> </w:t>
      </w:r>
      <w:r w:rsidR="008B00A3" w:rsidRPr="00A8522C">
        <w:rPr>
          <w:sz w:val="24"/>
          <w:szCs w:val="24"/>
        </w:rPr>
        <w:t>at least</w:t>
      </w:r>
      <w:r w:rsidRPr="00A8522C">
        <w:rPr>
          <w:sz w:val="24"/>
          <w:szCs w:val="24"/>
        </w:rPr>
        <w:t xml:space="preserve"> three and no more than five</w:t>
      </w:r>
      <w:r>
        <w:rPr>
          <w:sz w:val="24"/>
          <w:szCs w:val="24"/>
        </w:rPr>
        <w:t xml:space="preserve"> </w:t>
      </w:r>
      <w:r w:rsidRPr="00A8522C">
        <w:rPr>
          <w:sz w:val="24"/>
          <w:szCs w:val="24"/>
        </w:rPr>
        <w:t>members</w:t>
      </w:r>
      <w:r>
        <w:rPr>
          <w:sz w:val="24"/>
          <w:szCs w:val="24"/>
        </w:rPr>
        <w:t xml:space="preserve"> and will maintain an odd number of members</w:t>
      </w:r>
      <w:r w:rsidRPr="00A8522C">
        <w:rPr>
          <w:sz w:val="24"/>
          <w:szCs w:val="24"/>
        </w:rPr>
        <w:t xml:space="preserve">. </w:t>
      </w:r>
      <w:r>
        <w:rPr>
          <w:sz w:val="24"/>
          <w:szCs w:val="24"/>
        </w:rPr>
        <w:t>The GN</w:t>
      </w:r>
      <w:r w:rsidR="00294498">
        <w:rPr>
          <w:sz w:val="24"/>
          <w:szCs w:val="24"/>
        </w:rPr>
        <w:t>O</w:t>
      </w:r>
      <w:r>
        <w:rPr>
          <w:sz w:val="24"/>
          <w:szCs w:val="24"/>
        </w:rPr>
        <w:t xml:space="preserve"> Committee shall include GPL Board members, the GNO Program Coordinator and at least one (1) Veterinarian. (Note: The Veterinarian does not have to be a GPL Board member if no Veterinarians are currently serving on the board.) M</w:t>
      </w:r>
      <w:r w:rsidRPr="00A8522C">
        <w:rPr>
          <w:sz w:val="24"/>
          <w:szCs w:val="24"/>
        </w:rPr>
        <w:t xml:space="preserve">embers </w:t>
      </w:r>
      <w:r>
        <w:rPr>
          <w:sz w:val="24"/>
          <w:szCs w:val="24"/>
        </w:rPr>
        <w:t xml:space="preserve">may serve </w:t>
      </w:r>
      <w:r w:rsidRPr="00A8522C">
        <w:rPr>
          <w:sz w:val="24"/>
          <w:szCs w:val="24"/>
        </w:rPr>
        <w:t>indefinitely.</w:t>
      </w:r>
      <w:r>
        <w:rPr>
          <w:sz w:val="24"/>
          <w:szCs w:val="24"/>
        </w:rPr>
        <w:t xml:space="preserve"> The GN</w:t>
      </w:r>
      <w:r w:rsidR="00294498">
        <w:rPr>
          <w:sz w:val="24"/>
          <w:szCs w:val="24"/>
        </w:rPr>
        <w:t>O</w:t>
      </w:r>
      <w:r>
        <w:rPr>
          <w:sz w:val="24"/>
          <w:szCs w:val="24"/>
        </w:rPr>
        <w:t xml:space="preserve"> Committee is responsible for making funding decisions as well as giving approvals for exceptions to policy.</w:t>
      </w:r>
    </w:p>
    <w:p w14:paraId="4F8B2CB0" w14:textId="77777777" w:rsidR="00C24CD4" w:rsidRDefault="00C24CD4" w:rsidP="00C24CD4">
      <w:pPr>
        <w:pStyle w:val="NoSpacing"/>
        <w:jc w:val="both"/>
        <w:rPr>
          <w:sz w:val="24"/>
          <w:szCs w:val="24"/>
        </w:rPr>
      </w:pPr>
    </w:p>
    <w:p w14:paraId="293E2B4A" w14:textId="074963DB" w:rsidR="00C24CD4" w:rsidRDefault="00C24CD4" w:rsidP="00C24CD4">
      <w:pPr>
        <w:pStyle w:val="NoSpacing"/>
        <w:jc w:val="both"/>
        <w:rPr>
          <w:sz w:val="24"/>
          <w:szCs w:val="24"/>
        </w:rPr>
      </w:pPr>
      <w:r w:rsidRPr="00A8522C">
        <w:rPr>
          <w:sz w:val="24"/>
          <w:szCs w:val="24"/>
        </w:rPr>
        <w:t xml:space="preserve">The Good Neighbor </w:t>
      </w:r>
      <w:r>
        <w:rPr>
          <w:sz w:val="24"/>
          <w:szCs w:val="24"/>
        </w:rPr>
        <w:t>Outreach</w:t>
      </w:r>
      <w:r w:rsidRPr="00A8522C">
        <w:rPr>
          <w:sz w:val="24"/>
          <w:szCs w:val="24"/>
        </w:rPr>
        <w:t xml:space="preserve"> Committee </w:t>
      </w:r>
      <w:r w:rsidR="00294498">
        <w:rPr>
          <w:sz w:val="24"/>
          <w:szCs w:val="24"/>
        </w:rPr>
        <w:t xml:space="preserve">may </w:t>
      </w:r>
      <w:r>
        <w:rPr>
          <w:sz w:val="24"/>
          <w:szCs w:val="24"/>
        </w:rPr>
        <w:t xml:space="preserve">consist of </w:t>
      </w:r>
      <w:r w:rsidRPr="00A8522C">
        <w:rPr>
          <w:sz w:val="24"/>
          <w:szCs w:val="24"/>
        </w:rPr>
        <w:t>GPL Board members</w:t>
      </w:r>
      <w:r>
        <w:rPr>
          <w:sz w:val="24"/>
          <w:szCs w:val="24"/>
        </w:rPr>
        <w:t>, the GNO Program Coordinator,</w:t>
      </w:r>
      <w:r w:rsidRPr="00A8522C">
        <w:rPr>
          <w:sz w:val="24"/>
          <w:szCs w:val="24"/>
        </w:rPr>
        <w:t xml:space="preserve"> volunteers</w:t>
      </w:r>
      <w:r>
        <w:rPr>
          <w:sz w:val="24"/>
          <w:szCs w:val="24"/>
        </w:rPr>
        <w:t>, community residents and GNO Program Clients.</w:t>
      </w:r>
      <w:r w:rsidRPr="00A8522C">
        <w:rPr>
          <w:sz w:val="24"/>
          <w:szCs w:val="24"/>
        </w:rPr>
        <w:t xml:space="preserve"> </w:t>
      </w:r>
      <w:r>
        <w:rPr>
          <w:sz w:val="24"/>
          <w:szCs w:val="24"/>
        </w:rPr>
        <w:t>M</w:t>
      </w:r>
      <w:r w:rsidRPr="00A8522C">
        <w:rPr>
          <w:sz w:val="24"/>
          <w:szCs w:val="24"/>
        </w:rPr>
        <w:t xml:space="preserve">embers </w:t>
      </w:r>
      <w:r>
        <w:rPr>
          <w:sz w:val="24"/>
          <w:szCs w:val="24"/>
        </w:rPr>
        <w:t xml:space="preserve">may serve </w:t>
      </w:r>
      <w:r w:rsidRPr="00A8522C">
        <w:rPr>
          <w:sz w:val="24"/>
          <w:szCs w:val="24"/>
        </w:rPr>
        <w:t xml:space="preserve">indefinitely. </w:t>
      </w:r>
      <w:r>
        <w:rPr>
          <w:sz w:val="24"/>
          <w:szCs w:val="24"/>
        </w:rPr>
        <w:t>The GNO Committee is responsible for discussing marketing and program ideas to better serve the community.</w:t>
      </w:r>
    </w:p>
    <w:p w14:paraId="510F7712" w14:textId="77777777" w:rsidR="00C24CD4" w:rsidRPr="0072477C" w:rsidRDefault="00C24CD4" w:rsidP="00C24CD4">
      <w:pPr>
        <w:pStyle w:val="NoSpacing"/>
        <w:spacing w:line="276" w:lineRule="auto"/>
        <w:jc w:val="both"/>
        <w:rPr>
          <w:sz w:val="24"/>
          <w:szCs w:val="24"/>
        </w:rPr>
      </w:pPr>
    </w:p>
    <w:p w14:paraId="5957C86D" w14:textId="77777777" w:rsidR="00C24CD4" w:rsidRDefault="00C24CD4" w:rsidP="00C24CD4">
      <w:pPr>
        <w:pStyle w:val="NoSpacing"/>
        <w:numPr>
          <w:ilvl w:val="0"/>
          <w:numId w:val="3"/>
        </w:numPr>
        <w:jc w:val="both"/>
        <w:rPr>
          <w:sz w:val="24"/>
          <w:szCs w:val="24"/>
        </w:rPr>
      </w:pPr>
      <w:r>
        <w:rPr>
          <w:sz w:val="24"/>
          <w:szCs w:val="24"/>
        </w:rPr>
        <w:t>Goochland and Powhatan residents seeking assistance must complete an application by phone with the GNO Program Coordinator.</w:t>
      </w:r>
    </w:p>
    <w:p w14:paraId="17B0E41A" w14:textId="7FA69B77" w:rsidR="00C24CD4" w:rsidRDefault="00C24CD4" w:rsidP="00C24CD4">
      <w:pPr>
        <w:pStyle w:val="NoSpacing"/>
        <w:numPr>
          <w:ilvl w:val="0"/>
          <w:numId w:val="3"/>
        </w:numPr>
        <w:spacing w:line="276" w:lineRule="auto"/>
        <w:jc w:val="both"/>
        <w:rPr>
          <w:color w:val="000000" w:themeColor="text1"/>
          <w:sz w:val="24"/>
          <w:szCs w:val="24"/>
        </w:rPr>
      </w:pPr>
      <w:r>
        <w:rPr>
          <w:color w:val="000000" w:themeColor="text1"/>
          <w:sz w:val="24"/>
          <w:szCs w:val="24"/>
        </w:rPr>
        <w:t>The GNO Program Coordinator will present the list of clients for the next scheduled clinic to the GN</w:t>
      </w:r>
      <w:r w:rsidR="00294498">
        <w:rPr>
          <w:color w:val="000000" w:themeColor="text1"/>
          <w:sz w:val="24"/>
          <w:szCs w:val="24"/>
        </w:rPr>
        <w:t>O</w:t>
      </w:r>
      <w:r>
        <w:rPr>
          <w:color w:val="000000" w:themeColor="text1"/>
          <w:sz w:val="24"/>
          <w:szCs w:val="24"/>
        </w:rPr>
        <w:t xml:space="preserve"> Committee to discuss any policy exceptions as needed.</w:t>
      </w:r>
    </w:p>
    <w:p w14:paraId="782B7F80" w14:textId="77777777" w:rsidR="00C24CD4" w:rsidRDefault="00C24CD4" w:rsidP="00C24CD4">
      <w:pPr>
        <w:pStyle w:val="NoSpacing"/>
        <w:numPr>
          <w:ilvl w:val="0"/>
          <w:numId w:val="3"/>
        </w:numPr>
        <w:spacing w:line="276" w:lineRule="auto"/>
        <w:jc w:val="both"/>
        <w:rPr>
          <w:color w:val="000000" w:themeColor="text1"/>
          <w:sz w:val="24"/>
          <w:szCs w:val="24"/>
        </w:rPr>
      </w:pPr>
      <w:r>
        <w:rPr>
          <w:color w:val="000000" w:themeColor="text1"/>
          <w:sz w:val="24"/>
          <w:szCs w:val="24"/>
        </w:rPr>
        <w:t>Applications received after noon on the Monday prior to a clinic will be scheduled for the following monthly clinic.</w:t>
      </w:r>
    </w:p>
    <w:p w14:paraId="37C74B56" w14:textId="57EC8421" w:rsidR="00C24CD4" w:rsidRDefault="00C24CD4" w:rsidP="00C24CD4">
      <w:pPr>
        <w:pStyle w:val="NoSpacing"/>
        <w:numPr>
          <w:ilvl w:val="0"/>
          <w:numId w:val="3"/>
        </w:numPr>
        <w:jc w:val="both"/>
        <w:rPr>
          <w:sz w:val="24"/>
          <w:szCs w:val="24"/>
        </w:rPr>
      </w:pPr>
      <w:r>
        <w:rPr>
          <w:color w:val="000000" w:themeColor="text1"/>
          <w:sz w:val="24"/>
          <w:szCs w:val="24"/>
        </w:rPr>
        <w:t>All clients will be seen by the GNO Veterinarians at a monthly GNO clinic. Additional services, such as spay/neuter, will be scheduled subsequently, as needed.</w:t>
      </w:r>
    </w:p>
    <w:p w14:paraId="73A1E334" w14:textId="796C9219" w:rsidR="00C24CD4" w:rsidRDefault="00C24CD4" w:rsidP="00C24CD4">
      <w:pPr>
        <w:pStyle w:val="NoSpacing"/>
        <w:numPr>
          <w:ilvl w:val="0"/>
          <w:numId w:val="3"/>
        </w:numPr>
        <w:jc w:val="both"/>
        <w:rPr>
          <w:sz w:val="24"/>
          <w:szCs w:val="24"/>
        </w:rPr>
      </w:pPr>
      <w:r>
        <w:rPr>
          <w:sz w:val="24"/>
          <w:szCs w:val="24"/>
        </w:rPr>
        <w:t xml:space="preserve">The Good Neighbor Outreach Program </w:t>
      </w:r>
      <w:r w:rsidR="008B00A3">
        <w:rPr>
          <w:sz w:val="24"/>
          <w:szCs w:val="24"/>
        </w:rPr>
        <w:t>collaborates</w:t>
      </w:r>
      <w:r>
        <w:rPr>
          <w:sz w:val="24"/>
          <w:szCs w:val="24"/>
        </w:rPr>
        <w:t xml:space="preserve"> with several partners to provide care. The best partner for the animal will be </w:t>
      </w:r>
      <w:r w:rsidR="008B00A3">
        <w:rPr>
          <w:sz w:val="24"/>
          <w:szCs w:val="24"/>
        </w:rPr>
        <w:t>determined,</w:t>
      </w:r>
      <w:r>
        <w:rPr>
          <w:sz w:val="24"/>
          <w:szCs w:val="24"/>
        </w:rPr>
        <w:t xml:space="preserve"> and an appointment will be set at the GNO Program Coordinator’s discretion.</w:t>
      </w:r>
    </w:p>
    <w:p w14:paraId="24962E3D" w14:textId="39C718D7" w:rsidR="00C24CD4" w:rsidRDefault="00C24CD4" w:rsidP="00C24CD4">
      <w:pPr>
        <w:pStyle w:val="NoSpacing"/>
        <w:numPr>
          <w:ilvl w:val="0"/>
          <w:numId w:val="3"/>
        </w:numPr>
        <w:jc w:val="both"/>
        <w:rPr>
          <w:sz w:val="24"/>
          <w:szCs w:val="24"/>
        </w:rPr>
      </w:pPr>
      <w:r>
        <w:rPr>
          <w:sz w:val="24"/>
          <w:szCs w:val="24"/>
        </w:rPr>
        <w:t>If the resident is unable to travel to the appointment, the GNO Program Coordinator may attempt to recruit a volunteer to transport the animal for the resident.</w:t>
      </w:r>
    </w:p>
    <w:p w14:paraId="3078A6D0" w14:textId="2610BE8F" w:rsidR="00C24CD4" w:rsidRDefault="00C24CD4" w:rsidP="00C24CD4">
      <w:pPr>
        <w:pStyle w:val="NoSpacing"/>
        <w:numPr>
          <w:ilvl w:val="0"/>
          <w:numId w:val="3"/>
        </w:numPr>
        <w:jc w:val="both"/>
        <w:rPr>
          <w:sz w:val="24"/>
          <w:szCs w:val="24"/>
        </w:rPr>
      </w:pPr>
      <w:r>
        <w:rPr>
          <w:sz w:val="24"/>
          <w:szCs w:val="24"/>
        </w:rPr>
        <w:t>The client must sign a Consent for Treatment, Liability Waiver Agreement, a Disclosure of Clinic Hours of Operation and Staffing and a Transportation Liability Waiver prior to transport, and before any treatment or service is performed.</w:t>
      </w:r>
    </w:p>
    <w:p w14:paraId="1FA44C6F" w14:textId="77777777" w:rsidR="00C24CD4" w:rsidRDefault="00C24CD4" w:rsidP="00C24CD4">
      <w:pPr>
        <w:pStyle w:val="NoSpacing"/>
        <w:numPr>
          <w:ilvl w:val="0"/>
          <w:numId w:val="3"/>
        </w:numPr>
        <w:jc w:val="both"/>
        <w:rPr>
          <w:sz w:val="24"/>
          <w:szCs w:val="24"/>
        </w:rPr>
      </w:pPr>
      <w:r>
        <w:rPr>
          <w:sz w:val="24"/>
          <w:szCs w:val="24"/>
        </w:rPr>
        <w:lastRenderedPageBreak/>
        <w:t>Goochland Pet Lovers will disburse the approved funds directly to the veterinary practice who performed the services.</w:t>
      </w:r>
    </w:p>
    <w:p w14:paraId="7D15141D" w14:textId="77777777" w:rsidR="00C24CD4" w:rsidRPr="00AE4BBD" w:rsidRDefault="00C24CD4" w:rsidP="00C24CD4">
      <w:pPr>
        <w:pStyle w:val="NoSpacing"/>
        <w:numPr>
          <w:ilvl w:val="0"/>
          <w:numId w:val="3"/>
        </w:numPr>
        <w:spacing w:line="276" w:lineRule="auto"/>
        <w:jc w:val="both"/>
        <w:rPr>
          <w:color w:val="000000" w:themeColor="text1"/>
          <w:sz w:val="24"/>
          <w:szCs w:val="24"/>
        </w:rPr>
      </w:pPr>
      <w:r>
        <w:rPr>
          <w:color w:val="000000" w:themeColor="text1"/>
          <w:sz w:val="24"/>
          <w:szCs w:val="24"/>
        </w:rPr>
        <w:t>Invoices will be directed to Goochland Pet Lovers or the GNO Program Coordinator for review and approval. GPL’s financial policies will be followed for the approval and payment process.</w:t>
      </w:r>
    </w:p>
    <w:p w14:paraId="2CB19BEA" w14:textId="77777777" w:rsidR="00C24CD4" w:rsidRDefault="00C24CD4" w:rsidP="00C24CD4">
      <w:pPr>
        <w:pStyle w:val="NoSpacing"/>
        <w:jc w:val="both"/>
        <w:rPr>
          <w:sz w:val="24"/>
          <w:szCs w:val="24"/>
        </w:rPr>
      </w:pPr>
    </w:p>
    <w:p w14:paraId="34B731C1" w14:textId="77777777" w:rsidR="00C24CD4" w:rsidRPr="0024074F" w:rsidRDefault="00C24CD4" w:rsidP="00C24CD4">
      <w:pPr>
        <w:pStyle w:val="NoSpacing"/>
        <w:spacing w:line="276" w:lineRule="auto"/>
        <w:jc w:val="both"/>
        <w:rPr>
          <w:b/>
          <w:bCs/>
          <w:color w:val="8EAADB" w:themeColor="accent1" w:themeTint="99"/>
          <w:sz w:val="32"/>
          <w:szCs w:val="32"/>
        </w:rPr>
      </w:pPr>
      <w:r w:rsidRPr="0024074F">
        <w:rPr>
          <w:b/>
          <w:bCs/>
          <w:color w:val="8EAADB" w:themeColor="accent1" w:themeTint="99"/>
          <w:sz w:val="28"/>
          <w:szCs w:val="28"/>
        </w:rPr>
        <w:t>Volunteers</w:t>
      </w:r>
    </w:p>
    <w:p w14:paraId="72FC9978" w14:textId="77777777" w:rsidR="00C24CD4" w:rsidRPr="00783C18" w:rsidRDefault="00C24CD4" w:rsidP="00C24CD4">
      <w:pPr>
        <w:pStyle w:val="NoSpacing"/>
        <w:spacing w:line="276" w:lineRule="auto"/>
        <w:jc w:val="both"/>
        <w:rPr>
          <w:sz w:val="16"/>
          <w:szCs w:val="16"/>
        </w:rPr>
      </w:pPr>
    </w:p>
    <w:p w14:paraId="5F98810F" w14:textId="77777777" w:rsidR="00C24CD4" w:rsidRDefault="00C24CD4" w:rsidP="00C24CD4">
      <w:pPr>
        <w:pStyle w:val="NoSpacing"/>
        <w:jc w:val="both"/>
        <w:rPr>
          <w:sz w:val="24"/>
          <w:szCs w:val="24"/>
        </w:rPr>
      </w:pPr>
      <w:r>
        <w:rPr>
          <w:sz w:val="24"/>
          <w:szCs w:val="24"/>
        </w:rPr>
        <w:t>Goochland Pet Lovers will solicit volunteers to:</w:t>
      </w:r>
    </w:p>
    <w:p w14:paraId="789C0F03" w14:textId="77777777" w:rsidR="00C24CD4" w:rsidRDefault="00C24CD4" w:rsidP="00C24CD4">
      <w:pPr>
        <w:pStyle w:val="NoSpacing"/>
        <w:numPr>
          <w:ilvl w:val="0"/>
          <w:numId w:val="4"/>
        </w:numPr>
        <w:jc w:val="both"/>
        <w:rPr>
          <w:sz w:val="24"/>
          <w:szCs w:val="24"/>
        </w:rPr>
      </w:pPr>
      <w:r>
        <w:rPr>
          <w:sz w:val="24"/>
          <w:szCs w:val="24"/>
        </w:rPr>
        <w:t>Drive animals to vet appointments as needed. This includes participants of Meals on Wheels who do not qualify for funding from the GNO Program.</w:t>
      </w:r>
    </w:p>
    <w:p w14:paraId="15F8DBE1" w14:textId="77777777" w:rsidR="00C24CD4" w:rsidRDefault="00C24CD4" w:rsidP="00C24CD4">
      <w:pPr>
        <w:pStyle w:val="NoSpacing"/>
        <w:numPr>
          <w:ilvl w:val="0"/>
          <w:numId w:val="4"/>
        </w:numPr>
        <w:jc w:val="both"/>
        <w:rPr>
          <w:sz w:val="24"/>
          <w:szCs w:val="24"/>
        </w:rPr>
      </w:pPr>
      <w:r>
        <w:rPr>
          <w:sz w:val="24"/>
          <w:szCs w:val="24"/>
        </w:rPr>
        <w:t>Assist with the monthly GNO Program Clinics.</w:t>
      </w:r>
    </w:p>
    <w:p w14:paraId="07180EE6" w14:textId="77777777" w:rsidR="00C24CD4" w:rsidRDefault="00C24CD4" w:rsidP="00C24CD4">
      <w:pPr>
        <w:pStyle w:val="NoSpacing"/>
        <w:numPr>
          <w:ilvl w:val="0"/>
          <w:numId w:val="4"/>
        </w:numPr>
        <w:jc w:val="both"/>
        <w:rPr>
          <w:sz w:val="24"/>
          <w:szCs w:val="24"/>
        </w:rPr>
      </w:pPr>
      <w:r>
        <w:rPr>
          <w:sz w:val="24"/>
          <w:szCs w:val="24"/>
        </w:rPr>
        <w:t>Promote the program throughout Goochland and Powhatan Counties.</w:t>
      </w:r>
    </w:p>
    <w:p w14:paraId="41003DF5" w14:textId="77777777" w:rsidR="00C24CD4" w:rsidRDefault="00C24CD4" w:rsidP="00C24CD4">
      <w:pPr>
        <w:pStyle w:val="NoSpacing"/>
        <w:jc w:val="both"/>
        <w:rPr>
          <w:sz w:val="24"/>
          <w:szCs w:val="24"/>
        </w:rPr>
      </w:pPr>
    </w:p>
    <w:p w14:paraId="20F1201A" w14:textId="77777777" w:rsidR="00C24CD4" w:rsidRPr="0024074F" w:rsidRDefault="00C24CD4" w:rsidP="00C24CD4">
      <w:pPr>
        <w:pStyle w:val="NoSpacing"/>
        <w:spacing w:line="276" w:lineRule="auto"/>
        <w:jc w:val="both"/>
        <w:rPr>
          <w:b/>
          <w:bCs/>
          <w:color w:val="8EAADB" w:themeColor="accent1" w:themeTint="99"/>
          <w:sz w:val="32"/>
          <w:szCs w:val="32"/>
        </w:rPr>
      </w:pPr>
      <w:bookmarkStart w:id="2" w:name="_Hlk52898725"/>
      <w:r w:rsidRPr="0024074F">
        <w:rPr>
          <w:b/>
          <w:bCs/>
          <w:color w:val="8EAADB" w:themeColor="accent1" w:themeTint="99"/>
          <w:sz w:val="28"/>
          <w:szCs w:val="28"/>
        </w:rPr>
        <w:t>Additional Information</w:t>
      </w:r>
    </w:p>
    <w:p w14:paraId="5D69523F" w14:textId="77777777" w:rsidR="00C24CD4" w:rsidRPr="00783C18" w:rsidRDefault="00C24CD4" w:rsidP="00C24CD4">
      <w:pPr>
        <w:pStyle w:val="NoSpacing"/>
        <w:spacing w:line="276" w:lineRule="auto"/>
        <w:jc w:val="both"/>
        <w:rPr>
          <w:sz w:val="16"/>
          <w:szCs w:val="16"/>
        </w:rPr>
      </w:pPr>
    </w:p>
    <w:p w14:paraId="2C851BB2" w14:textId="6B6B2E3E" w:rsidR="00C24CD4" w:rsidRDefault="00C24CD4" w:rsidP="00C24CD4">
      <w:pPr>
        <w:pStyle w:val="NoSpacing"/>
        <w:numPr>
          <w:ilvl w:val="0"/>
          <w:numId w:val="3"/>
        </w:numPr>
        <w:jc w:val="both"/>
        <w:rPr>
          <w:sz w:val="24"/>
          <w:szCs w:val="24"/>
        </w:rPr>
      </w:pPr>
      <w:r>
        <w:rPr>
          <w:rFonts w:cstheme="minorHAnsi"/>
          <w:color w:val="333333"/>
          <w:sz w:val="24"/>
          <w:szCs w:val="24"/>
        </w:rPr>
        <w:t>Goochland Pet Lovers</w:t>
      </w:r>
      <w:r w:rsidRPr="009A4AFD">
        <w:rPr>
          <w:rFonts w:cstheme="minorHAnsi"/>
          <w:color w:val="333333"/>
          <w:sz w:val="24"/>
          <w:szCs w:val="24"/>
        </w:rPr>
        <w:t xml:space="preserve"> </w:t>
      </w:r>
      <w:r w:rsidRPr="009A4AFD">
        <w:rPr>
          <w:sz w:val="24"/>
          <w:szCs w:val="24"/>
        </w:rPr>
        <w:t xml:space="preserve">does not and shall not discriminate on the basis of race, color, religion (creed), gender, gender expression, age, national origin (ancestry), disability, marital status, sexual orientation, or military status in any of its </w:t>
      </w:r>
      <w:r>
        <w:rPr>
          <w:sz w:val="24"/>
          <w:szCs w:val="24"/>
        </w:rPr>
        <w:t xml:space="preserve">programs, </w:t>
      </w:r>
      <w:r w:rsidRPr="009A4AFD">
        <w:rPr>
          <w:sz w:val="24"/>
          <w:szCs w:val="24"/>
        </w:rPr>
        <w:t>activities or operations</w:t>
      </w:r>
      <w:r w:rsidRPr="009A4AFD">
        <w:rPr>
          <w:rFonts w:cstheme="minorHAnsi"/>
          <w:color w:val="333333"/>
          <w:sz w:val="24"/>
          <w:szCs w:val="24"/>
        </w:rPr>
        <w:t>.</w:t>
      </w:r>
      <w:bookmarkEnd w:id="2"/>
    </w:p>
    <w:p w14:paraId="09844938" w14:textId="77777777" w:rsidR="00C24CD4" w:rsidRPr="00D44D65" w:rsidRDefault="00C24CD4" w:rsidP="00C24CD4">
      <w:pPr>
        <w:pStyle w:val="NoSpacing"/>
        <w:numPr>
          <w:ilvl w:val="0"/>
          <w:numId w:val="3"/>
        </w:numPr>
        <w:jc w:val="both"/>
        <w:rPr>
          <w:sz w:val="24"/>
          <w:szCs w:val="24"/>
        </w:rPr>
      </w:pPr>
      <w:r>
        <w:rPr>
          <w:sz w:val="24"/>
          <w:szCs w:val="24"/>
        </w:rPr>
        <w:t>Goochland Pet Lovers</w:t>
      </w:r>
      <w:r w:rsidRPr="00D44D65">
        <w:rPr>
          <w:sz w:val="24"/>
          <w:szCs w:val="24"/>
        </w:rPr>
        <w:t xml:space="preserve"> reserves the right to deny funding to anyone for any reason.</w:t>
      </w:r>
    </w:p>
    <w:p w14:paraId="32F99CBF" w14:textId="77777777" w:rsidR="00C24CD4" w:rsidRPr="00D44D65" w:rsidRDefault="00C24CD4" w:rsidP="00C24CD4">
      <w:pPr>
        <w:pStyle w:val="NoSpacing"/>
        <w:numPr>
          <w:ilvl w:val="0"/>
          <w:numId w:val="3"/>
        </w:numPr>
        <w:jc w:val="both"/>
        <w:rPr>
          <w:color w:val="000000" w:themeColor="text1"/>
          <w:sz w:val="24"/>
          <w:szCs w:val="24"/>
        </w:rPr>
      </w:pPr>
      <w:r w:rsidRPr="00D44D65">
        <w:rPr>
          <w:color w:val="000000" w:themeColor="text1"/>
          <w:sz w:val="24"/>
          <w:szCs w:val="24"/>
        </w:rPr>
        <w:t xml:space="preserve">Depending on the level of funding </w:t>
      </w:r>
      <w:r>
        <w:rPr>
          <w:color w:val="000000" w:themeColor="text1"/>
          <w:sz w:val="24"/>
          <w:szCs w:val="24"/>
        </w:rPr>
        <w:t xml:space="preserve">and the number of appointments </w:t>
      </w:r>
      <w:r w:rsidRPr="00D44D65">
        <w:rPr>
          <w:color w:val="000000" w:themeColor="text1"/>
          <w:sz w:val="24"/>
          <w:szCs w:val="24"/>
        </w:rPr>
        <w:t>available, some preventive care may have to be scheduled further out than would otherwise be advisable.</w:t>
      </w:r>
    </w:p>
    <w:p w14:paraId="2CFF1617" w14:textId="77777777" w:rsidR="00C24CD4" w:rsidRDefault="00C24CD4" w:rsidP="00C24CD4">
      <w:pPr>
        <w:pStyle w:val="NoSpacing"/>
        <w:numPr>
          <w:ilvl w:val="0"/>
          <w:numId w:val="3"/>
        </w:numPr>
        <w:jc w:val="both"/>
        <w:rPr>
          <w:sz w:val="24"/>
          <w:szCs w:val="24"/>
        </w:rPr>
      </w:pPr>
      <w:r>
        <w:rPr>
          <w:sz w:val="24"/>
          <w:szCs w:val="24"/>
        </w:rPr>
        <w:t>No funds will be given directly to individuals.</w:t>
      </w:r>
    </w:p>
    <w:p w14:paraId="50FF4DDE" w14:textId="6D0C8B0D" w:rsidR="00C24CD4" w:rsidRDefault="00C24CD4" w:rsidP="00C24CD4">
      <w:pPr>
        <w:pStyle w:val="NoSpacing"/>
        <w:numPr>
          <w:ilvl w:val="0"/>
          <w:numId w:val="3"/>
        </w:numPr>
        <w:jc w:val="both"/>
        <w:rPr>
          <w:sz w:val="24"/>
          <w:szCs w:val="24"/>
        </w:rPr>
      </w:pPr>
      <w:r w:rsidRPr="00AF7C4A">
        <w:rPr>
          <w:sz w:val="24"/>
          <w:szCs w:val="24"/>
        </w:rPr>
        <w:t xml:space="preserve">Any misrepresentation or fraud </w:t>
      </w:r>
      <w:r>
        <w:rPr>
          <w:sz w:val="24"/>
          <w:szCs w:val="24"/>
        </w:rPr>
        <w:t>on the</w:t>
      </w:r>
      <w:r w:rsidRPr="00AF7C4A">
        <w:rPr>
          <w:sz w:val="24"/>
          <w:szCs w:val="24"/>
        </w:rPr>
        <w:t xml:space="preserve"> Application will result in denial of a request and barring from the program in the future. Further, any funds obtained through fraud or misrepresentation must be repaid</w:t>
      </w:r>
      <w:r>
        <w:rPr>
          <w:sz w:val="24"/>
          <w:szCs w:val="24"/>
        </w:rPr>
        <w:t xml:space="preserve"> in full</w:t>
      </w:r>
      <w:r w:rsidRPr="00AF7C4A">
        <w:rPr>
          <w:sz w:val="24"/>
          <w:szCs w:val="24"/>
        </w:rPr>
        <w:t xml:space="preserve"> to the Good Neighbor Fund.</w:t>
      </w:r>
    </w:p>
    <w:p w14:paraId="6D5B0B7F" w14:textId="77777777" w:rsidR="00C24CD4" w:rsidRPr="00E32653" w:rsidRDefault="00C24CD4" w:rsidP="00C24CD4">
      <w:pPr>
        <w:pStyle w:val="NoSpacing"/>
        <w:numPr>
          <w:ilvl w:val="0"/>
          <w:numId w:val="3"/>
        </w:numPr>
        <w:jc w:val="both"/>
        <w:rPr>
          <w:sz w:val="24"/>
          <w:szCs w:val="24"/>
        </w:rPr>
      </w:pPr>
      <w:r>
        <w:rPr>
          <w:sz w:val="24"/>
          <w:szCs w:val="24"/>
        </w:rPr>
        <w:t>Restricted donations that are received by Goochland Pet Lovers will be added to this fund accordingly. A fund balance will be provided to the Board of Directors at each board meeting.</w:t>
      </w:r>
    </w:p>
    <w:p w14:paraId="58D4FCC6" w14:textId="77777777" w:rsidR="00C24CD4" w:rsidRDefault="00C24CD4" w:rsidP="00C24CD4">
      <w:pPr>
        <w:pStyle w:val="NoSpacing"/>
        <w:jc w:val="both"/>
        <w:rPr>
          <w:sz w:val="24"/>
          <w:szCs w:val="24"/>
        </w:rPr>
      </w:pPr>
    </w:p>
    <w:p w14:paraId="7DF218A9" w14:textId="0AA433F6" w:rsidR="00C24CD4" w:rsidRPr="00AF7C4A" w:rsidRDefault="00C24CD4" w:rsidP="00C24CD4">
      <w:pPr>
        <w:pStyle w:val="NoSpacing"/>
        <w:jc w:val="both"/>
        <w:rPr>
          <w:sz w:val="24"/>
          <w:szCs w:val="24"/>
        </w:rPr>
      </w:pPr>
      <w:r>
        <w:rPr>
          <w:sz w:val="24"/>
          <w:szCs w:val="24"/>
        </w:rPr>
        <w:t xml:space="preserve">Revised </w:t>
      </w:r>
      <w:r w:rsidR="00121369">
        <w:rPr>
          <w:sz w:val="24"/>
          <w:szCs w:val="24"/>
        </w:rPr>
        <w:t>2/6/2026</w:t>
      </w:r>
    </w:p>
    <w:p w14:paraId="2E607F84" w14:textId="77777777" w:rsidR="004E33F5" w:rsidRDefault="004E33F5"/>
    <w:sectPr w:rsidR="004E33F5" w:rsidSect="00F5712F">
      <w:headerReference w:type="even" r:id="rId7"/>
      <w:headerReference w:type="default" r:id="rId8"/>
      <w:footerReference w:type="even" r:id="rId9"/>
      <w:footerReference w:type="default" r:id="rId10"/>
      <w:headerReference w:type="first" r:id="rId11"/>
      <w:footerReference w:type="first" r:id="rId12"/>
      <w:pgSz w:w="12240" w:h="15840"/>
      <w:pgMar w:top="1440"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DCD1B" w14:textId="77777777" w:rsidR="009A25A4" w:rsidRDefault="009A25A4">
      <w:pPr>
        <w:spacing w:after="0" w:line="240" w:lineRule="auto"/>
      </w:pPr>
      <w:r>
        <w:separator/>
      </w:r>
    </w:p>
  </w:endnote>
  <w:endnote w:type="continuationSeparator" w:id="0">
    <w:p w14:paraId="08DFC58C" w14:textId="77777777" w:rsidR="009A25A4" w:rsidRDefault="009A2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9EAF" w14:textId="77777777" w:rsidR="002131C9" w:rsidRDefault="00213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49C5" w14:textId="77777777" w:rsidR="002131C9" w:rsidRDefault="00213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7792" w14:textId="77777777" w:rsidR="002131C9" w:rsidRDefault="00213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56174" w14:textId="77777777" w:rsidR="009A25A4" w:rsidRDefault="009A25A4">
      <w:pPr>
        <w:spacing w:after="0" w:line="240" w:lineRule="auto"/>
      </w:pPr>
      <w:r>
        <w:separator/>
      </w:r>
    </w:p>
  </w:footnote>
  <w:footnote w:type="continuationSeparator" w:id="0">
    <w:p w14:paraId="08E4F325" w14:textId="77777777" w:rsidR="009A25A4" w:rsidRDefault="009A2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B1794" w14:textId="77777777" w:rsidR="002131C9" w:rsidRDefault="00213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C8232" w14:textId="77777777" w:rsidR="0054165F" w:rsidRDefault="00C24CD4" w:rsidP="00EA61E9">
    <w:pPr>
      <w:pStyle w:val="Header"/>
      <w:jc w:val="right"/>
    </w:pPr>
    <w:r>
      <w:tab/>
    </w:r>
  </w:p>
  <w:p w14:paraId="259B8F3C" w14:textId="77777777" w:rsidR="0054165F" w:rsidRDefault="0054165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9EB4" w14:textId="77777777" w:rsidR="0054165F" w:rsidRDefault="00C24CD4" w:rsidP="00AA32D8">
    <w:pPr>
      <w:pStyle w:val="Header"/>
      <w:ind w:firstLine="1440"/>
      <w:jc w:val="both"/>
    </w:pPr>
    <w:r>
      <w:rPr>
        <w:noProof/>
      </w:rPr>
      <mc:AlternateContent>
        <mc:Choice Requires="wps">
          <w:drawing>
            <wp:anchor distT="0" distB="0" distL="114300" distR="114300" simplePos="0" relativeHeight="251659264" behindDoc="0" locked="0" layoutInCell="1" allowOverlap="1" wp14:anchorId="4F75C7DC" wp14:editId="74813064">
              <wp:simplePos x="0" y="0"/>
              <wp:positionH relativeFrom="margin">
                <wp:posOffset>2466340</wp:posOffset>
              </wp:positionH>
              <wp:positionV relativeFrom="paragraph">
                <wp:posOffset>158750</wp:posOffset>
              </wp:positionV>
              <wp:extent cx="2895600"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895600" cy="914400"/>
                      </a:xfrm>
                      <a:prstGeom prst="rect">
                        <a:avLst/>
                      </a:prstGeom>
                      <a:solidFill>
                        <a:schemeClr val="lt1"/>
                      </a:solidFill>
                      <a:ln w="6350">
                        <a:noFill/>
                      </a:ln>
                    </wps:spPr>
                    <wps:txbx>
                      <w:txbxContent>
                        <w:p w14:paraId="4BA8F857" w14:textId="77777777" w:rsidR="0054165F" w:rsidRDefault="00C24CD4" w:rsidP="00EA61E9">
                          <w:pPr>
                            <w:pStyle w:val="Header"/>
                            <w:jc w:val="center"/>
                            <w:rPr>
                              <w:b/>
                              <w:bCs/>
                              <w:sz w:val="28"/>
                              <w:szCs w:val="28"/>
                            </w:rPr>
                          </w:pPr>
                          <w:r w:rsidRPr="00EA61E9">
                            <w:rPr>
                              <w:b/>
                              <w:bCs/>
                              <w:sz w:val="28"/>
                              <w:szCs w:val="28"/>
                            </w:rPr>
                            <w:t>Good Neighbor Fund</w:t>
                          </w:r>
                        </w:p>
                        <w:p w14:paraId="2C4BFFA4" w14:textId="77777777" w:rsidR="0054165F" w:rsidRPr="00EA61E9" w:rsidRDefault="00C24CD4" w:rsidP="00EA61E9">
                          <w:pPr>
                            <w:pStyle w:val="Header"/>
                            <w:jc w:val="center"/>
                            <w:rPr>
                              <w:b/>
                              <w:bCs/>
                              <w:sz w:val="28"/>
                              <w:szCs w:val="28"/>
                            </w:rPr>
                          </w:pPr>
                          <w:r>
                            <w:rPr>
                              <w:b/>
                              <w:bCs/>
                              <w:sz w:val="28"/>
                              <w:szCs w:val="28"/>
                            </w:rPr>
                            <w:t>Good Neighbor Outreach Program</w:t>
                          </w:r>
                        </w:p>
                        <w:p w14:paraId="7A9B0ED7" w14:textId="77777777" w:rsidR="0054165F" w:rsidRPr="008C292E" w:rsidRDefault="0054165F" w:rsidP="00EA61E9">
                          <w:pPr>
                            <w:pStyle w:val="Header"/>
                            <w:jc w:val="center"/>
                            <w:rPr>
                              <w:sz w:val="16"/>
                              <w:szCs w:val="16"/>
                            </w:rPr>
                          </w:pPr>
                        </w:p>
                        <w:p w14:paraId="29954D43" w14:textId="77777777" w:rsidR="0054165F" w:rsidRPr="00EA61E9" w:rsidRDefault="00C24CD4" w:rsidP="00EA61E9">
                          <w:pPr>
                            <w:pStyle w:val="Header"/>
                            <w:jc w:val="center"/>
                            <w:rPr>
                              <w:sz w:val="24"/>
                              <w:szCs w:val="24"/>
                            </w:rPr>
                          </w:pPr>
                          <w:r w:rsidRPr="00EA61E9">
                            <w:rPr>
                              <w:sz w:val="24"/>
                              <w:szCs w:val="24"/>
                            </w:rPr>
                            <w:t>Provided by Goochland Pet Lovers</w:t>
                          </w:r>
                        </w:p>
                        <w:p w14:paraId="5FC1C041" w14:textId="77777777" w:rsidR="0054165F" w:rsidRDefault="005416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75C7DC" id="_x0000_t202" coordsize="21600,21600" o:spt="202" path="m,l,21600r21600,l21600,xe">
              <v:stroke joinstyle="miter"/>
              <v:path gradientshapeok="t" o:connecttype="rect"/>
            </v:shapetype>
            <v:shape id="Text Box 1" o:spid="_x0000_s1026" type="#_x0000_t202" style="position:absolute;left:0;text-align:left;margin-left:194.2pt;margin-top:12.5pt;width:228pt;height:1in;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" fillcolor="white [3201]" stroked="f" strokeweight=".5pt">
              <v:textbox>
                <w:txbxContent>
                  <w:p w14:paraId="4BA8F857" w14:textId="77777777" w:rsidR="0054165F" w:rsidRDefault="00C24CD4" w:rsidP="00EA61E9">
                    <w:pPr>
                      <w:pStyle w:val="Header"/>
                      <w:jc w:val="center"/>
                      <w:rPr>
                        <w:b/>
                        <w:bCs/>
                        <w:sz w:val="28"/>
                        <w:szCs w:val="28"/>
                      </w:rPr>
                    </w:pPr>
                    <w:r w:rsidRPr="00EA61E9">
                      <w:rPr>
                        <w:b/>
                        <w:bCs/>
                        <w:sz w:val="28"/>
                        <w:szCs w:val="28"/>
                      </w:rPr>
                      <w:t>Good Neighbor Fund</w:t>
                    </w:r>
                  </w:p>
                  <w:p w14:paraId="2C4BFFA4" w14:textId="77777777" w:rsidR="0054165F" w:rsidRPr="00EA61E9" w:rsidRDefault="00C24CD4" w:rsidP="00EA61E9">
                    <w:pPr>
                      <w:pStyle w:val="Header"/>
                      <w:jc w:val="center"/>
                      <w:rPr>
                        <w:b/>
                        <w:bCs/>
                        <w:sz w:val="28"/>
                        <w:szCs w:val="28"/>
                      </w:rPr>
                    </w:pPr>
                    <w:r>
                      <w:rPr>
                        <w:b/>
                        <w:bCs/>
                        <w:sz w:val="28"/>
                        <w:szCs w:val="28"/>
                      </w:rPr>
                      <w:t>Good Neighbor Outreach Program</w:t>
                    </w:r>
                  </w:p>
                  <w:p w14:paraId="7A9B0ED7" w14:textId="77777777" w:rsidR="0054165F" w:rsidRPr="008C292E" w:rsidRDefault="0054165F" w:rsidP="00EA61E9">
                    <w:pPr>
                      <w:pStyle w:val="Header"/>
                      <w:jc w:val="center"/>
                      <w:rPr>
                        <w:sz w:val="16"/>
                        <w:szCs w:val="16"/>
                      </w:rPr>
                    </w:pPr>
                  </w:p>
                  <w:p w14:paraId="29954D43" w14:textId="77777777" w:rsidR="0054165F" w:rsidRPr="00EA61E9" w:rsidRDefault="00C24CD4" w:rsidP="00EA61E9">
                    <w:pPr>
                      <w:pStyle w:val="Header"/>
                      <w:jc w:val="center"/>
                      <w:rPr>
                        <w:sz w:val="24"/>
                        <w:szCs w:val="24"/>
                      </w:rPr>
                    </w:pPr>
                    <w:r w:rsidRPr="00EA61E9">
                      <w:rPr>
                        <w:sz w:val="24"/>
                        <w:szCs w:val="24"/>
                      </w:rPr>
                      <w:t>Provided by Goochland Pet Lovers</w:t>
                    </w:r>
                  </w:p>
                  <w:p w14:paraId="5FC1C041" w14:textId="77777777" w:rsidR="0054165F" w:rsidRDefault="0054165F"/>
                </w:txbxContent>
              </v:textbox>
              <w10:wrap anchorx="margin"/>
            </v:shape>
          </w:pict>
        </mc:Fallback>
      </mc:AlternateContent>
    </w:r>
    <w:r>
      <w:rPr>
        <w:noProof/>
      </w:rPr>
      <w:drawing>
        <wp:inline distT="0" distB="0" distL="0" distR="0" wp14:anchorId="1B2A54A2" wp14:editId="41FD7855">
          <wp:extent cx="1155700" cy="1155700"/>
          <wp:effectExtent l="0" t="0" r="6350" b="6350"/>
          <wp:docPr id="605779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779212" name=""/>
                  <pic:cNvPicPr/>
                </pic:nvPicPr>
                <pic:blipFill>
                  <a:blip r:embed="rId1"/>
                  <a:stretch>
                    <a:fillRect/>
                  </a:stretch>
                </pic:blipFill>
                <pic:spPr>
                  <a:xfrm>
                    <a:off x="0" y="0"/>
                    <a:ext cx="1155727" cy="1155727"/>
                  </a:xfrm>
                  <a:prstGeom prst="rect">
                    <a:avLst/>
                  </a:prstGeom>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F4640"/>
    <w:multiLevelType w:val="hybridMultilevel"/>
    <w:tmpl w:val="9F1226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5CBA12EF"/>
    <w:multiLevelType w:val="hybridMultilevel"/>
    <w:tmpl w:val="6962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BC1F03"/>
    <w:multiLevelType w:val="hybridMultilevel"/>
    <w:tmpl w:val="B922051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F7A77E7"/>
    <w:multiLevelType w:val="hybridMultilevel"/>
    <w:tmpl w:val="53680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3209F6"/>
    <w:multiLevelType w:val="hybridMultilevel"/>
    <w:tmpl w:val="FC748C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2233675">
    <w:abstractNumId w:val="1"/>
  </w:num>
  <w:num w:numId="2" w16cid:durableId="842285144">
    <w:abstractNumId w:val="2"/>
  </w:num>
  <w:num w:numId="3" w16cid:durableId="787623776">
    <w:abstractNumId w:val="3"/>
  </w:num>
  <w:num w:numId="4" w16cid:durableId="651250489">
    <w:abstractNumId w:val="0"/>
  </w:num>
  <w:num w:numId="5" w16cid:durableId="1901403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CD4"/>
    <w:rsid w:val="000209E4"/>
    <w:rsid w:val="000B3BFD"/>
    <w:rsid w:val="00121369"/>
    <w:rsid w:val="001A5D76"/>
    <w:rsid w:val="002131C9"/>
    <w:rsid w:val="00294498"/>
    <w:rsid w:val="004E33F5"/>
    <w:rsid w:val="0054165F"/>
    <w:rsid w:val="00651244"/>
    <w:rsid w:val="00713C9B"/>
    <w:rsid w:val="00782D6E"/>
    <w:rsid w:val="007A410C"/>
    <w:rsid w:val="008B00A3"/>
    <w:rsid w:val="0093494E"/>
    <w:rsid w:val="00944E35"/>
    <w:rsid w:val="009A25A4"/>
    <w:rsid w:val="00AE3434"/>
    <w:rsid w:val="00B0309A"/>
    <w:rsid w:val="00B6717C"/>
    <w:rsid w:val="00C24CD4"/>
    <w:rsid w:val="00DF6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DAA6F"/>
  <w15:chartTrackingRefBased/>
  <w15:docId w15:val="{9125EDA3-087C-48B9-A49A-C41D68A4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CD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CD4"/>
    <w:rPr>
      <w:kern w:val="0"/>
      <w14:ligatures w14:val="none"/>
    </w:rPr>
  </w:style>
  <w:style w:type="paragraph" w:styleId="NoSpacing">
    <w:name w:val="No Spacing"/>
    <w:uiPriority w:val="1"/>
    <w:qFormat/>
    <w:rsid w:val="00C24CD4"/>
    <w:pPr>
      <w:spacing w:after="0" w:line="240" w:lineRule="auto"/>
    </w:pPr>
    <w:rPr>
      <w:kern w:val="0"/>
      <w14:ligatures w14:val="none"/>
    </w:rPr>
  </w:style>
  <w:style w:type="paragraph" w:styleId="Footer">
    <w:name w:val="footer"/>
    <w:basedOn w:val="Normal"/>
    <w:link w:val="FooterChar"/>
    <w:uiPriority w:val="99"/>
    <w:unhideWhenUsed/>
    <w:rsid w:val="00213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1C9"/>
    <w:rPr>
      <w:kern w:val="0"/>
      <w14:ligatures w14:val="none"/>
    </w:rPr>
  </w:style>
  <w:style w:type="paragraph" w:styleId="Revision">
    <w:name w:val="Revision"/>
    <w:hidden/>
    <w:uiPriority w:val="99"/>
    <w:semiHidden/>
    <w:rsid w:val="007A410C"/>
    <w:pPr>
      <w:spacing w:after="0" w:line="240" w:lineRule="auto"/>
    </w:pPr>
    <w:rPr>
      <w:kern w:val="0"/>
      <w14:ligatures w14:val="none"/>
    </w:rPr>
  </w:style>
  <w:style w:type="paragraph" w:styleId="ListParagraph">
    <w:name w:val="List Paragraph"/>
    <w:basedOn w:val="Normal"/>
    <w:uiPriority w:val="34"/>
    <w:qFormat/>
    <w:rsid w:val="0093494E"/>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CAB8B2760B304BB2FF3CF3441871EA" ma:contentTypeVersion="11" ma:contentTypeDescription="Create a new document." ma:contentTypeScope="" ma:versionID="978a2e7b6886c5c44ad1952c508c504b">
  <xsd:schema xmlns:xsd="http://www.w3.org/2001/XMLSchema" xmlns:xs="http://www.w3.org/2001/XMLSchema" xmlns:p="http://schemas.microsoft.com/office/2006/metadata/properties" xmlns:ns2="f016bc08-0244-43ae-8fd7-21a519abb9ba" xmlns:ns3="681f881a-d877-4561-9e3c-5860cfb4053f" targetNamespace="http://schemas.microsoft.com/office/2006/metadata/properties" ma:root="true" ma:fieldsID="0ee5360e56bfbcc92d6ab112739b5e6c" ns2:_="" ns3:_="">
    <xsd:import namespace="f016bc08-0244-43ae-8fd7-21a519abb9ba"/>
    <xsd:import namespace="681f881a-d877-4561-9e3c-5860cfb405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6bc08-0244-43ae-8fd7-21a519abb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209323-2d10-4709-a7ef-3291d5dcbb3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f881a-d877-4561-9e3c-5860cfb405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452dc1-6a55-4428-8107-a22f8fc7eabc}" ma:internalName="TaxCatchAll" ma:showField="CatchAllData" ma:web="681f881a-d877-4561-9e3c-5860cfb405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16bc08-0244-43ae-8fd7-21a519abb9ba">
      <Terms xmlns="http://schemas.microsoft.com/office/infopath/2007/PartnerControls"/>
    </lcf76f155ced4ddcb4097134ff3c332f>
    <TaxCatchAll xmlns="681f881a-d877-4561-9e3c-5860cfb4053f" xsi:nil="true"/>
  </documentManagement>
</p:properties>
</file>

<file path=customXml/itemProps1.xml><?xml version="1.0" encoding="utf-8"?>
<ds:datastoreItem xmlns:ds="http://schemas.openxmlformats.org/officeDocument/2006/customXml" ds:itemID="{EABBDEF5-C01C-43F9-A6F5-2D6EAB04311F}"/>
</file>

<file path=customXml/itemProps2.xml><?xml version="1.0" encoding="utf-8"?>
<ds:datastoreItem xmlns:ds="http://schemas.openxmlformats.org/officeDocument/2006/customXml" ds:itemID="{E3E78F5D-32AD-4A4A-A8C5-7BA2449D259E}"/>
</file>

<file path=customXml/itemProps3.xml><?xml version="1.0" encoding="utf-8"?>
<ds:datastoreItem xmlns:ds="http://schemas.openxmlformats.org/officeDocument/2006/customXml" ds:itemID="{7DB27202-1C97-435C-9A70-333FCBBD6E48}"/>
</file>

<file path=docProps/app.xml><?xml version="1.0" encoding="utf-8"?>
<Properties xmlns="http://schemas.openxmlformats.org/officeDocument/2006/extended-properties" xmlns:vt="http://schemas.openxmlformats.org/officeDocument/2006/docPropsVTypes">
  <Template>Normal</Template>
  <TotalTime>8</TotalTime>
  <Pages>5</Pages>
  <Words>1692</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Barden</dc:creator>
  <cp:keywords/>
  <dc:description/>
  <cp:lastModifiedBy>Diana Barden</cp:lastModifiedBy>
  <cp:revision>2</cp:revision>
  <dcterms:created xsi:type="dcterms:W3CDTF">2026-03-25T15:28:00Z</dcterms:created>
  <dcterms:modified xsi:type="dcterms:W3CDTF">2026-03-25T15:28:00Z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0x01010025CAB8B2760B304BB2FF3CF3441871EA</vt:lpwstr>
  </property>
</Properties>
</file>